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D5A" w:rsidRDefault="004757C4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noProof/>
          <w:lang w:val="ru-RU" w:eastAsia="zh-TW" w:bidi="ar-SA"/>
        </w:rPr>
        <w:drawing>
          <wp:inline distT="0" distB="0" distL="0" distR="0" wp14:anchorId="1AF1F40A" wp14:editId="62384433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6D5A">
        <w:rPr>
          <w:rFonts w:ascii="Times New Roman" w:hAnsi="Times New Roman"/>
          <w:b/>
          <w:sz w:val="28"/>
          <w:szCs w:val="28"/>
          <w:lang w:val="ru-RU"/>
        </w:rPr>
        <w:t>ДОПОЛНИТЕЛЬНАЯ ПРЕДПРОФЕССИОНАЛЬНАЯ ОБЩЕОБРАЗОВАТЕЛЬНАЯ ПРОГРАММА В ОБЛАСТИ</w:t>
      </w:r>
    </w:p>
    <w:p w:rsidR="00310790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МУЗЫКАЛЬНОГО ИСКУССТВА 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«</w:t>
      </w:r>
      <w:r w:rsidR="00DC5250">
        <w:rPr>
          <w:rFonts w:ascii="Times New Roman" w:hAnsi="Times New Roman"/>
          <w:b/>
          <w:sz w:val="28"/>
          <w:szCs w:val="28"/>
          <w:lang w:val="ru-RU"/>
        </w:rPr>
        <w:t>СТРУН</w:t>
      </w:r>
      <w:r w:rsidR="00310790">
        <w:rPr>
          <w:rFonts w:ascii="Times New Roman" w:hAnsi="Times New Roman"/>
          <w:b/>
          <w:sz w:val="28"/>
          <w:szCs w:val="28"/>
          <w:lang w:val="ru-RU"/>
        </w:rPr>
        <w:t>НЫЕ ИНСТРУМЕНТЫ</w:t>
      </w:r>
      <w:r>
        <w:rPr>
          <w:rFonts w:ascii="Times New Roman" w:hAnsi="Times New Roman"/>
          <w:b/>
          <w:sz w:val="28"/>
          <w:szCs w:val="28"/>
          <w:lang w:val="ru-RU"/>
        </w:rPr>
        <w:t>»</w:t>
      </w:r>
    </w:p>
    <w:p w:rsidR="00E56D5A" w:rsidRDefault="00E56D5A" w:rsidP="00AA0D71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Предметная область </w:t>
      </w:r>
    </w:p>
    <w:p w:rsidR="00E56D5A" w:rsidRDefault="00E56D5A" w:rsidP="00E56D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ПО.02. ТЕОРИЯ И ИСТОРИЯ МУЗЫКИ</w:t>
      </w:r>
    </w:p>
    <w:p w:rsidR="00E56D5A" w:rsidRPr="00EB68E4" w:rsidRDefault="00E56D5A" w:rsidP="00E56D5A">
      <w:pPr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68E4" w:rsidRDefault="00E56D5A" w:rsidP="00E56D5A">
      <w:pPr>
        <w:jc w:val="center"/>
        <w:rPr>
          <w:rFonts w:ascii="Times New Roman" w:hAnsi="Times New Roman"/>
          <w:b/>
          <w:sz w:val="28"/>
          <w:szCs w:val="36"/>
          <w:lang w:val="ru-RU"/>
        </w:rPr>
      </w:pPr>
    </w:p>
    <w:p w:rsidR="00E56D5A" w:rsidRPr="00EB435B" w:rsidRDefault="00EB435B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РАБОЧАЯ </w:t>
      </w:r>
      <w:r w:rsidR="00E56D5A" w:rsidRPr="00EB435B">
        <w:rPr>
          <w:rFonts w:ascii="Times New Roman" w:hAnsi="Times New Roman"/>
          <w:b/>
          <w:sz w:val="28"/>
          <w:szCs w:val="28"/>
          <w:lang w:val="ru-RU"/>
        </w:rPr>
        <w:t>ПРОГРАММА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 учебному предмету </w:t>
      </w:r>
    </w:p>
    <w:p w:rsidR="00EB435B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 xml:space="preserve">ПО.02.УП.02. </w:t>
      </w:r>
    </w:p>
    <w:p w:rsidR="00E56D5A" w:rsidRPr="00EB435B" w:rsidRDefault="00E56D5A" w:rsidP="00EB435B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B435B">
        <w:rPr>
          <w:rFonts w:ascii="Times New Roman" w:hAnsi="Times New Roman"/>
          <w:b/>
          <w:sz w:val="28"/>
          <w:szCs w:val="28"/>
          <w:lang w:val="ru-RU"/>
        </w:rPr>
        <w:t>СЛУШАНИЕ МУЗЫКИ</w:t>
      </w:r>
    </w:p>
    <w:p w:rsidR="00E56D5A" w:rsidRDefault="00E56D5A" w:rsidP="00970A2A">
      <w:pPr>
        <w:pStyle w:val="a3"/>
        <w:spacing w:after="410" w:line="240" w:lineRule="auto"/>
        <w:ind w:right="120" w:firstLine="0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30142C" w:rsidRDefault="0030142C" w:rsidP="00E56D5A">
      <w:pPr>
        <w:pStyle w:val="a3"/>
        <w:spacing w:after="410" w:line="240" w:lineRule="auto"/>
        <w:ind w:right="120"/>
        <w:jc w:val="center"/>
      </w:pPr>
    </w:p>
    <w:p w:rsidR="00970A2A" w:rsidRDefault="00970A2A" w:rsidP="00E56D5A">
      <w:pPr>
        <w:pStyle w:val="a3"/>
        <w:spacing w:after="410" w:line="240" w:lineRule="auto"/>
        <w:ind w:right="120"/>
        <w:jc w:val="center"/>
      </w:pPr>
    </w:p>
    <w:p w:rsidR="00E56D5A" w:rsidRDefault="00E56D5A" w:rsidP="00E56D5A">
      <w:pPr>
        <w:pStyle w:val="a3"/>
        <w:spacing w:after="410" w:line="240" w:lineRule="auto"/>
        <w:ind w:right="120"/>
        <w:jc w:val="center"/>
      </w:pPr>
    </w:p>
    <w:p w:rsidR="004757C4" w:rsidRDefault="004757C4" w:rsidP="00E56D5A">
      <w:pPr>
        <w:pStyle w:val="a3"/>
        <w:spacing w:after="410" w:line="240" w:lineRule="auto"/>
        <w:ind w:right="120"/>
        <w:jc w:val="center"/>
      </w:pPr>
    </w:p>
    <w:p w:rsidR="00FA2689" w:rsidRDefault="00E56D5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970A2A">
        <w:rPr>
          <w:rStyle w:val="11"/>
          <w:rFonts w:ascii="Times New Roman" w:hAnsi="Times New Roman" w:cs="Times New Roman"/>
          <w:color w:val="000000"/>
          <w:sz w:val="28"/>
          <w:szCs w:val="28"/>
        </w:rPr>
        <w:t>Нижнекамск, 2020</w:t>
      </w:r>
      <w:r w:rsidR="00B90BDA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год</w:t>
      </w:r>
    </w:p>
    <w:p w:rsidR="004757C4" w:rsidRDefault="004757C4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970A2A" w:rsidRDefault="00970A2A" w:rsidP="00970A2A">
      <w:pPr>
        <w:pStyle w:val="a3"/>
        <w:spacing w:after="0" w:line="240" w:lineRule="auto"/>
        <w:ind w:right="120"/>
        <w:jc w:val="center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</w:p>
    <w:p w:rsidR="0075369C" w:rsidRPr="0075369C" w:rsidRDefault="0075369C" w:rsidP="0075369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С</w:t>
      </w:r>
      <w:r w:rsidR="00970A2A" w:rsidRPr="0075369C">
        <w:rPr>
          <w:rFonts w:ascii="Times New Roman" w:hAnsi="Times New Roman" w:cs="Times New Roman"/>
          <w:b/>
          <w:sz w:val="28"/>
          <w:szCs w:val="28"/>
          <w:lang w:val="ru-RU"/>
        </w:rPr>
        <w:t>труктура программы учебного предмета</w:t>
      </w:r>
    </w:p>
    <w:p w:rsidR="0075369C" w:rsidRPr="0075369C" w:rsidRDefault="0075369C" w:rsidP="0075369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  <w:lang w:val="ru-RU"/>
        </w:rPr>
        <w:t>.         Пояснительная записка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i/>
          <w:lang w:val="ru-RU"/>
        </w:rPr>
        <w:t>- Характеристика учебного предмета, его место и роль в образовательном процессе;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Срок реализации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Объем учебного времени, предусмотренный учебным планом образовательного</w:t>
      </w:r>
    </w:p>
    <w:p w:rsidR="0075369C" w:rsidRPr="0075369C" w:rsidRDefault="00A16015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учреждения на реализацию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Форма проведения учебных аудиторных занятий;</w:t>
      </w:r>
    </w:p>
    <w:p w:rsidR="0075369C" w:rsidRPr="0075369C" w:rsidRDefault="00CA49D1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  <w:i/>
          <w:lang w:val="ru-RU"/>
        </w:rPr>
        <w:tab/>
        <w:t>- Цель</w:t>
      </w:r>
      <w:r w:rsidR="0075369C" w:rsidRPr="0075369C">
        <w:rPr>
          <w:rFonts w:ascii="Times New Roman" w:hAnsi="Times New Roman" w:cs="Times New Roman"/>
          <w:i/>
          <w:lang w:val="ru-RU"/>
        </w:rPr>
        <w:t xml:space="preserve"> и задачи учебного предмета;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>- Обоснование структуры программы учебного предмета;</w:t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i/>
        </w:rPr>
        <w:tab/>
      </w:r>
      <w:r w:rsidRPr="0075369C">
        <w:rPr>
          <w:rFonts w:ascii="Times New Roman" w:hAnsi="Times New Roman" w:cs="Times New Roman"/>
          <w:sz w:val="24"/>
          <w:szCs w:val="24"/>
        </w:rPr>
        <w:t xml:space="preserve">- Методы обучения; 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5369C">
        <w:rPr>
          <w:rFonts w:ascii="Times New Roman" w:hAnsi="Times New Roman" w:cs="Times New Roman"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427A7F" w:rsidRPr="00427A7F" w:rsidRDefault="00427A7F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27A7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27A7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427A7F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Содержание учебного предмета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i/>
          <w:lang w:val="ru-RU"/>
        </w:rPr>
      </w:pPr>
      <w:r w:rsidRPr="0075369C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5369C">
        <w:rPr>
          <w:rFonts w:ascii="Times New Roman" w:hAnsi="Times New Roman" w:cs="Times New Roman"/>
          <w:lang w:val="ru-RU"/>
        </w:rPr>
        <w:t xml:space="preserve">- </w:t>
      </w:r>
      <w:r w:rsidRPr="0075369C">
        <w:rPr>
          <w:rFonts w:ascii="Times New Roman" w:hAnsi="Times New Roman" w:cs="Times New Roman"/>
          <w:i/>
          <w:lang w:val="ru-RU"/>
        </w:rPr>
        <w:t>Сведения о затратах учебного времени;</w:t>
      </w:r>
    </w:p>
    <w:p w:rsidR="0075369C" w:rsidRPr="0075369C" w:rsidRDefault="0075369C" w:rsidP="003059CA">
      <w:pPr>
        <w:spacing w:line="276" w:lineRule="auto"/>
        <w:rPr>
          <w:rFonts w:ascii="Times New Roman" w:hAnsi="Times New Roman" w:cs="Times New Roman"/>
          <w:bCs/>
          <w:i/>
          <w:lang w:val="ru-RU"/>
        </w:rPr>
      </w:pPr>
      <w:r w:rsidRPr="0075369C">
        <w:rPr>
          <w:rFonts w:ascii="Times New Roman" w:hAnsi="Times New Roman" w:cs="Times New Roman"/>
          <w:i/>
          <w:lang w:val="ru-RU"/>
        </w:rPr>
        <w:tab/>
        <w:t xml:space="preserve">- </w:t>
      </w:r>
      <w:r w:rsidR="005970FF">
        <w:rPr>
          <w:rFonts w:ascii="Times New Roman" w:hAnsi="Times New Roman" w:cs="Times New Roman"/>
          <w:bCs/>
          <w:i/>
          <w:lang w:val="ru-RU"/>
        </w:rPr>
        <w:t>Годовые требования. Содержание разделов</w:t>
      </w:r>
      <w:r w:rsidRPr="0075369C">
        <w:rPr>
          <w:rFonts w:ascii="Times New Roman" w:hAnsi="Times New Roman" w:cs="Times New Roman"/>
          <w:bCs/>
          <w:i/>
          <w:lang w:val="ru-RU"/>
        </w:rPr>
        <w:t>;</w:t>
      </w:r>
    </w:p>
    <w:p w:rsidR="0075369C" w:rsidRPr="0075369C" w:rsidRDefault="00427A7F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sz w:val="28"/>
          <w:szCs w:val="28"/>
        </w:rPr>
        <w:t>IV</w:t>
      </w:r>
      <w:r w:rsidRPr="005970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   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  <w:t>Требования к уровню подготовки обучающихся</w:t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75369C" w:rsidRPr="0075369C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:rsidR="0075369C" w:rsidRPr="0075369C" w:rsidRDefault="0075369C" w:rsidP="0075369C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Default="0075369C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75369C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5369C">
        <w:rPr>
          <w:rFonts w:ascii="Times New Roman" w:hAnsi="Times New Roman" w:cs="Times New Roman"/>
          <w:i/>
          <w:sz w:val="24"/>
          <w:szCs w:val="24"/>
        </w:rPr>
        <w:t xml:space="preserve">Аттестация: цели, виды, форма, содержание; </w:t>
      </w:r>
    </w:p>
    <w:p w:rsidR="001D0355" w:rsidRPr="0075369C" w:rsidRDefault="001D0355" w:rsidP="003059CA">
      <w:pPr>
        <w:pStyle w:val="a3"/>
        <w:spacing w:after="0" w:line="276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 Требования к промежуточной аттестации;</w:t>
      </w:r>
    </w:p>
    <w:p w:rsid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Критерии оценки;</w:t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:rsidR="0075369C" w:rsidRPr="001D0355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D035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27A7F" w:rsidRPr="001D035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D0355">
        <w:rPr>
          <w:rFonts w:ascii="Times New Roman" w:hAnsi="Times New Roman" w:cs="Times New Roman"/>
          <w:b/>
          <w:sz w:val="28"/>
          <w:szCs w:val="28"/>
        </w:rPr>
        <w:t>.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  <w:r w:rsidRPr="001D0355">
        <w:rPr>
          <w:rFonts w:ascii="Times New Roman" w:hAnsi="Times New Roman" w:cs="Times New Roman"/>
          <w:b/>
          <w:sz w:val="28"/>
          <w:szCs w:val="28"/>
        </w:rPr>
        <w:tab/>
      </w:r>
    </w:p>
    <w:p w:rsidR="0075369C" w:rsidRPr="0075369C" w:rsidRDefault="0075369C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  <w:t>- Методические рекомендации педагогическим работникам;</w:t>
      </w:r>
    </w:p>
    <w:p w:rsidR="001D0355" w:rsidRDefault="0075369C" w:rsidP="006859D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i/>
          <w:sz w:val="24"/>
          <w:szCs w:val="24"/>
        </w:rPr>
        <w:tab/>
      </w:r>
    </w:p>
    <w:p w:rsidR="001D0355" w:rsidRPr="0075369C" w:rsidRDefault="001D0355" w:rsidP="0075369C">
      <w:pPr>
        <w:pStyle w:val="a3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75369C">
        <w:rPr>
          <w:rFonts w:ascii="Times New Roman" w:hAnsi="Times New Roman" w:cs="Times New Roman"/>
          <w:b/>
          <w:sz w:val="28"/>
          <w:szCs w:val="28"/>
        </w:rPr>
        <w:t xml:space="preserve">.   </w:t>
      </w:r>
      <w:r>
        <w:rPr>
          <w:rFonts w:ascii="Times New Roman" w:hAnsi="Times New Roman" w:cs="Times New Roman"/>
          <w:b/>
          <w:sz w:val="28"/>
          <w:szCs w:val="28"/>
        </w:rPr>
        <w:t>Материально-технические условия реализации программы</w:t>
      </w:r>
    </w:p>
    <w:p w:rsidR="0075369C" w:rsidRP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5369C" w:rsidRDefault="0075369C" w:rsidP="0075369C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369C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427A7F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D0355" w:rsidRPr="0075369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5369C">
        <w:rPr>
          <w:rFonts w:ascii="Times New Roman" w:hAnsi="Times New Roman" w:cs="Times New Roman"/>
          <w:b/>
          <w:sz w:val="28"/>
          <w:szCs w:val="28"/>
        </w:rPr>
        <w:t>.   Список рекомендуемой учебной и методической литературы</w:t>
      </w:r>
      <w:r w:rsidRPr="0075369C">
        <w:rPr>
          <w:rFonts w:ascii="Times New Roman" w:hAnsi="Times New Roman" w:cs="Times New Roman"/>
          <w:b/>
          <w:sz w:val="28"/>
          <w:szCs w:val="28"/>
        </w:rPr>
        <w:tab/>
      </w:r>
    </w:p>
    <w:p w:rsid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1D0355">
        <w:rPr>
          <w:rFonts w:ascii="Times New Roman" w:hAnsi="Times New Roman" w:cs="Times New Roman"/>
          <w:i/>
          <w:sz w:val="24"/>
          <w:szCs w:val="24"/>
        </w:rPr>
        <w:t xml:space="preserve">          - Список методической литературы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1D0355" w:rsidRPr="001D0355" w:rsidRDefault="001D0355" w:rsidP="003059CA">
      <w:pPr>
        <w:pStyle w:val="a3"/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-</w:t>
      </w:r>
      <w:r w:rsidR="006859DC">
        <w:rPr>
          <w:rFonts w:ascii="Times New Roman" w:hAnsi="Times New Roman" w:cs="Times New Roman"/>
          <w:i/>
          <w:sz w:val="24"/>
          <w:szCs w:val="24"/>
        </w:rPr>
        <w:t>Учебная литература</w:t>
      </w:r>
    </w:p>
    <w:p w:rsidR="001D0355" w:rsidRDefault="001D0355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Calibri" w:eastAsiaTheme="minorHAnsi" w:hAnsi="Calibri" w:cs="Calibri"/>
          <w:i/>
          <w:sz w:val="28"/>
          <w:szCs w:val="28"/>
          <w:lang w:val="ru-RU"/>
        </w:rPr>
      </w:pPr>
    </w:p>
    <w:p w:rsidR="004B2517" w:rsidRDefault="004B2517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3059CA" w:rsidRPr="0075369C" w:rsidRDefault="003059CA" w:rsidP="0075369C">
      <w:pPr>
        <w:ind w:firstLine="0"/>
        <w:rPr>
          <w:rFonts w:ascii="Times New Roman" w:hAnsi="Times New Roman" w:cs="Times New Roman"/>
          <w:sz w:val="28"/>
          <w:szCs w:val="28"/>
          <w:lang w:val="ru-RU"/>
        </w:rPr>
      </w:pPr>
    </w:p>
    <w:p w:rsidR="00457932" w:rsidRPr="006C784E" w:rsidRDefault="00457932" w:rsidP="00225CF1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75369C" w:rsidRPr="0075369C" w:rsidRDefault="0075369C" w:rsidP="0075369C">
      <w:pPr>
        <w:numPr>
          <w:ilvl w:val="0"/>
          <w:numId w:val="16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457932" w:rsidRPr="006C784E" w:rsidRDefault="0075369C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Программа учебного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1511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 «Слушание музыки» </w:t>
      </w:r>
      <w:r>
        <w:rPr>
          <w:rFonts w:ascii="Times New Roman" w:hAnsi="Times New Roman" w:cs="Times New Roman"/>
          <w:sz w:val="28"/>
          <w:szCs w:val="28"/>
          <w:lang w:val="ru-RU"/>
        </w:rPr>
        <w:t>разработана на основе с учетом федеральных государстве</w:t>
      </w:r>
      <w:r w:rsidR="00DC5250">
        <w:rPr>
          <w:rFonts w:ascii="Times New Roman" w:hAnsi="Times New Roman" w:cs="Times New Roman"/>
          <w:sz w:val="28"/>
          <w:szCs w:val="28"/>
          <w:lang w:val="ru-RU"/>
        </w:rPr>
        <w:t>нных требований к дополнительной предпрофессиональной  общеобразовательной программе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r w:rsidR="00DC5250">
        <w:rPr>
          <w:rFonts w:ascii="Times New Roman" w:hAnsi="Times New Roman" w:cs="Times New Roman"/>
          <w:sz w:val="28"/>
          <w:szCs w:val="28"/>
          <w:lang w:val="ru-RU"/>
        </w:rPr>
        <w:t>области музыкального искусства «Струнные инструменты».</w:t>
      </w:r>
    </w:p>
    <w:p w:rsidR="00256579" w:rsidRPr="006C784E" w:rsidRDefault="00552C28" w:rsidP="00D347B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>редмет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 «Слушание музыки» направлен на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создание предпосылок для творческого, музыкального и 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личностного развития учащихся, 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эстетических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взглядов</w:t>
      </w:r>
      <w:r w:rsidR="005B504A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разв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ития эмоциональной отзывчивости</w:t>
      </w:r>
      <w:r w:rsidR="00E544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овладения </w:t>
      </w:r>
      <w:r w:rsidR="00A3469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4FE0">
        <w:rPr>
          <w:rFonts w:ascii="Times New Roman" w:hAnsi="Times New Roman" w:cs="Times New Roman"/>
          <w:sz w:val="28"/>
          <w:szCs w:val="28"/>
          <w:lang w:val="ru-RU"/>
        </w:rPr>
        <w:t>навыками  восприятия музыкальных произведений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1531C" w:rsidRPr="006C784E">
        <w:rPr>
          <w:rFonts w:ascii="Times New Roman" w:hAnsi="Times New Roman" w:cs="Times New Roman"/>
          <w:sz w:val="28"/>
          <w:szCs w:val="28"/>
          <w:lang w:val="ru-RU"/>
        </w:rPr>
        <w:t>приобретение детьм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опыта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творческого взаимодействия в коллективе</w:t>
      </w:r>
      <w:r w:rsidR="00724416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B504A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Программа учитывает возрастные и индивидуальные особенности обучающихся и ориентирована на: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245228">
        <w:rPr>
          <w:rFonts w:ascii="Times New Roman" w:hAnsi="Times New Roman" w:cs="Times New Roman"/>
          <w:sz w:val="28"/>
          <w:szCs w:val="28"/>
          <w:lang w:val="ru-RU"/>
        </w:rPr>
        <w:t xml:space="preserve">развитие художественных способностей детей 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формирование у </w:t>
      </w:r>
      <w:proofErr w:type="gram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обучающихся  потребности</w:t>
      </w:r>
      <w:proofErr w:type="gram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общения с явлениями музыкального искусства;</w:t>
      </w:r>
    </w:p>
    <w:p w:rsidR="00D04778" w:rsidRPr="006C784E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D04778" w:rsidRDefault="00D0477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0C3E65" w:rsidRDefault="000C3E65" w:rsidP="000C3E65">
      <w:pPr>
        <w:pStyle w:val="a5"/>
        <w:tabs>
          <w:tab w:val="center" w:pos="5587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«Слушание музыки» находится в непосредственной связи с другими учебными предметами, такими, как «Сольфеджио», «Музыкальная литература» и  занимает важное место в системе обучения детей. Этот предмет 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 </w:t>
      </w:r>
    </w:p>
    <w:p w:rsidR="000C3E65" w:rsidRDefault="000C3E65" w:rsidP="00DC5250">
      <w:pPr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5369C" w:rsidRPr="0075369C" w:rsidRDefault="0075369C" w:rsidP="0075369C">
      <w:pPr>
        <w:pStyle w:val="Body1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5369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2. Срок реализации учебного предмета «Слушание музыки»</w:t>
      </w:r>
    </w:p>
    <w:p w:rsidR="00D347B1" w:rsidRDefault="0075369C" w:rsidP="000C3E65">
      <w:pPr>
        <w:pStyle w:val="Body1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6C784E">
        <w:rPr>
          <w:rFonts w:ascii="Times New Roman" w:hAnsi="Times New Roman"/>
          <w:color w:val="auto"/>
          <w:sz w:val="28"/>
          <w:szCs w:val="28"/>
          <w:lang w:val="ru-RU"/>
        </w:rPr>
        <w:lastRenderedPageBreak/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75369C" w:rsidRPr="000C3E65" w:rsidRDefault="0075369C" w:rsidP="000C3E6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75369C">
        <w:rPr>
          <w:rFonts w:ascii="Times New Roman" w:hAnsi="Times New Roman" w:cs="Times New Roman"/>
          <w:b/>
          <w:i/>
          <w:sz w:val="28"/>
          <w:szCs w:val="28"/>
          <w:lang w:val="ru-RU"/>
        </w:rPr>
        <w:t>Объем учебного времени и виды учебной работы</w:t>
      </w:r>
    </w:p>
    <w:tbl>
      <w:tblPr>
        <w:tblStyle w:val="a6"/>
        <w:tblW w:w="10445" w:type="dxa"/>
        <w:tblLayout w:type="fixed"/>
        <w:tblLook w:val="04A0" w:firstRow="1" w:lastRow="0" w:firstColumn="1" w:lastColumn="0" w:noHBand="0" w:noVBand="1"/>
      </w:tblPr>
      <w:tblGrid>
        <w:gridCol w:w="2126"/>
        <w:gridCol w:w="1276"/>
        <w:gridCol w:w="1276"/>
        <w:gridCol w:w="1275"/>
        <w:gridCol w:w="1276"/>
        <w:gridCol w:w="1276"/>
        <w:gridCol w:w="1276"/>
        <w:gridCol w:w="664"/>
      </w:tblGrid>
      <w:tr w:rsidR="0075369C" w:rsidRPr="006C784E" w:rsidTr="003059CA">
        <w:trPr>
          <w:cantSplit/>
          <w:trHeight w:val="1134"/>
        </w:trPr>
        <w:tc>
          <w:tcPr>
            <w:tcW w:w="2126" w:type="dxa"/>
          </w:tcPr>
          <w:p w:rsidR="0075369C" w:rsidRPr="00D347B1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учебной работы</w:t>
            </w:r>
            <w:r w:rsidR="00D347B1" w:rsidRPr="00D347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нагрузки, аттестации</w:t>
            </w:r>
          </w:p>
        </w:tc>
        <w:tc>
          <w:tcPr>
            <w:tcW w:w="7655" w:type="dxa"/>
            <w:gridSpan w:val="6"/>
          </w:tcPr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Затраты учебного времени,</w:t>
            </w:r>
          </w:p>
          <w:p w:rsidR="00D347B1" w:rsidRPr="00D347B1" w:rsidRDefault="00D347B1" w:rsidP="003059CA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47B1">
              <w:rPr>
                <w:rFonts w:ascii="Times New Roman" w:hAnsi="Times New Roman"/>
                <w:sz w:val="24"/>
                <w:szCs w:val="24"/>
                <w:lang w:val="ru-RU"/>
              </w:rPr>
              <w:t>график промежуточной</w:t>
            </w:r>
          </w:p>
          <w:p w:rsidR="0075369C" w:rsidRPr="006C784E" w:rsidRDefault="0075369C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664" w:type="dxa"/>
            <w:textDirection w:val="btLr"/>
          </w:tcPr>
          <w:p w:rsidR="0075369C" w:rsidRPr="006C784E" w:rsidRDefault="0075369C" w:rsidP="003059CA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Всего часов</w:t>
            </w:r>
          </w:p>
        </w:tc>
      </w:tr>
      <w:tr w:rsidR="0075369C" w:rsidRPr="006C784E" w:rsidTr="003059CA">
        <w:tc>
          <w:tcPr>
            <w:tcW w:w="2126" w:type="dxa"/>
          </w:tcPr>
          <w:p w:rsidR="0075369C" w:rsidRPr="000C3E65" w:rsidRDefault="00D347B1" w:rsidP="003059CA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</w:pPr>
            <w:r w:rsidRPr="000C3E65">
              <w:rPr>
                <w:rFonts w:ascii="Times New Roman" w:hAnsi="Times New Roman" w:cs="Times New Roman"/>
                <w:caps/>
                <w:sz w:val="24"/>
                <w:szCs w:val="24"/>
                <w:lang w:val="ru-RU"/>
              </w:rPr>
              <w:t>к</w:t>
            </w:r>
            <w:r w:rsidRPr="000C3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лассы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551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552" w:type="dxa"/>
            <w:gridSpan w:val="2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1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 xml:space="preserve">2 </w:t>
            </w:r>
            <w:r w:rsidRPr="003059CA">
              <w:rPr>
                <w:rFonts w:ascii="Times New Roman" w:hAnsi="Times New Roman" w:cs="Times New Roman"/>
                <w:lang w:val="ru-RU"/>
              </w:rPr>
              <w:t>полугодие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Аудиторные занятия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17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98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Самостоятельная работа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8.5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49</w:t>
            </w:r>
          </w:p>
        </w:tc>
      </w:tr>
      <w:tr w:rsidR="003059CA" w:rsidRPr="006C784E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24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25.5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  <w:t>147</w:t>
            </w:r>
          </w:p>
        </w:tc>
      </w:tr>
      <w:tr w:rsidR="003059CA" w:rsidRPr="00D347B1" w:rsidTr="003059CA">
        <w:tc>
          <w:tcPr>
            <w:tcW w:w="2126" w:type="dxa"/>
          </w:tcPr>
          <w:p w:rsidR="0075369C" w:rsidRPr="00475C16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lang w:val="ru-RU"/>
              </w:rPr>
            </w:pPr>
            <w:r w:rsidRPr="00475C16">
              <w:rPr>
                <w:rFonts w:ascii="Times New Roman" w:hAnsi="Times New Roman" w:cs="Times New Roman"/>
                <w:lang w:val="ru-RU"/>
              </w:rPr>
              <w:t>Вид промежуточной аттестации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контр.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5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D347B1" w:rsidRDefault="00D347B1" w:rsidP="00D347B1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контр.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r w:rsidR="0075369C" w:rsidRPr="006C784E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урок</w:t>
            </w:r>
          </w:p>
        </w:tc>
        <w:tc>
          <w:tcPr>
            <w:tcW w:w="1276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</w:p>
        </w:tc>
        <w:tc>
          <w:tcPr>
            <w:tcW w:w="1276" w:type="dxa"/>
          </w:tcPr>
          <w:p w:rsidR="0075369C" w:rsidRPr="006C784E" w:rsidRDefault="00D347B1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зачет</w:t>
            </w:r>
          </w:p>
        </w:tc>
        <w:tc>
          <w:tcPr>
            <w:tcW w:w="664" w:type="dxa"/>
          </w:tcPr>
          <w:p w:rsidR="0075369C" w:rsidRPr="006C784E" w:rsidRDefault="0075369C" w:rsidP="0075369C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  <w:lang w:val="ru-RU"/>
              </w:rPr>
            </w:pPr>
          </w:p>
        </w:tc>
      </w:tr>
    </w:tbl>
    <w:p w:rsidR="0075369C" w:rsidRPr="006C784E" w:rsidRDefault="0075369C" w:rsidP="0075369C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  <w:lang w:val="ru-RU"/>
        </w:rPr>
      </w:pPr>
    </w:p>
    <w:p w:rsidR="0075369C" w:rsidRPr="00F24622" w:rsidRDefault="0075369C" w:rsidP="0075369C">
      <w:pPr>
        <w:pStyle w:val="a5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>4.Форма проведения учебных аудиторных занятий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учебного плана по предмету «Слушание музыки» проводится в форме мелкогрупповых занятий </w:t>
      </w:r>
      <w:r w:rsidRPr="001D308A">
        <w:rPr>
          <w:rFonts w:ascii="Times New Roman" w:hAnsi="Times New Roman" w:cs="Times New Roman"/>
          <w:sz w:val="28"/>
          <w:szCs w:val="28"/>
          <w:lang w:val="ru-RU"/>
        </w:rPr>
        <w:t>численностью от 4 до 10 человек.</w:t>
      </w:r>
    </w:p>
    <w:p w:rsidR="0075369C" w:rsidRPr="006C784E" w:rsidRDefault="0075369C" w:rsidP="0075369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учащихся 1-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3 классов занятия по предмету «Слушание музыки» предусмотрены 1 раз в неделю по 1 часу. </w:t>
      </w:r>
    </w:p>
    <w:p w:rsidR="0075369C" w:rsidRPr="00F24622" w:rsidRDefault="00CA49D1" w:rsidP="00475C16">
      <w:pPr>
        <w:spacing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5. Цель</w:t>
      </w:r>
      <w:r w:rsidR="0075369C" w:rsidRPr="00F24622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и задачи учебного предмета</w:t>
      </w:r>
    </w:p>
    <w:p w:rsidR="00650E21" w:rsidRPr="006C784E" w:rsidRDefault="00CA49D1" w:rsidP="00225CF1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Цель</w:t>
      </w:r>
      <w:r w:rsidR="00650E21" w:rsidRPr="006C784E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24B48" w:rsidRPr="006C784E" w:rsidRDefault="00650E21" w:rsidP="00CA49D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 культуры слушания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восприятия музыки на основе формирования представлений о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музыке как виде искусства, а также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развитие музыкально-творческих с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>пособностей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03F1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приобрете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>ние</w:t>
      </w:r>
      <w:r w:rsidR="0075369C"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</w:t>
      </w:r>
      <w:r w:rsidR="00CA49D1">
        <w:rPr>
          <w:rFonts w:ascii="Times New Roman" w:hAnsi="Times New Roman" w:cs="Times New Roman"/>
          <w:sz w:val="28"/>
          <w:szCs w:val="28"/>
          <w:lang w:val="ru-RU"/>
        </w:rPr>
        <w:t xml:space="preserve"> в области музыкального искусства</w:t>
      </w:r>
      <w:r w:rsidR="00D347B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24B48" w:rsidRPr="00552C28" w:rsidRDefault="00324B48" w:rsidP="00225CF1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2C28">
        <w:rPr>
          <w:rFonts w:ascii="Times New Roman" w:hAnsi="Times New Roman" w:cs="Times New Roman"/>
          <w:b/>
          <w:sz w:val="28"/>
          <w:szCs w:val="28"/>
          <w:lang w:val="ru-RU"/>
        </w:rPr>
        <w:t>Задачи:</w:t>
      </w:r>
    </w:p>
    <w:p w:rsidR="007E45DF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интереса к классической музыке;</w:t>
      </w:r>
    </w:p>
    <w:p w:rsidR="007F2C9C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знакомство с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широким кругом музыкальных произведений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и формирование навыков восприятия 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образной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музыкально</w:t>
      </w:r>
      <w:r w:rsidR="00F730EC">
        <w:rPr>
          <w:rFonts w:ascii="Times New Roman" w:hAnsi="Times New Roman" w:cs="Times New Roman"/>
          <w:sz w:val="28"/>
          <w:szCs w:val="28"/>
          <w:lang w:val="ru-RU"/>
        </w:rPr>
        <w:t xml:space="preserve">й </w:t>
      </w:r>
      <w:r w:rsidR="00A71EAF">
        <w:rPr>
          <w:rFonts w:ascii="Times New Roman" w:hAnsi="Times New Roman" w:cs="Times New Roman"/>
          <w:sz w:val="28"/>
          <w:szCs w:val="28"/>
          <w:lang w:val="ru-RU"/>
        </w:rPr>
        <w:t>речи;</w:t>
      </w:r>
      <w:r w:rsidR="00EB214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148B2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воспитание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эмоционального и интеллектуального отклика в процессе слушания;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приобретение необходимых качеств слухового внимания, умений следить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за движением музыкальной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>мысли и развитием интонаций</w:t>
      </w:r>
      <w:r w:rsidR="008C2569" w:rsidRPr="006C784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622B85" w:rsidRPr="006C784E" w:rsidRDefault="00622B85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>осознание и усвоение некоторых понятий и представлений о музыкальных явлениях и средствах выразительности;</w:t>
      </w:r>
    </w:p>
    <w:p w:rsidR="00A00183" w:rsidRPr="006C784E" w:rsidRDefault="00EB214F" w:rsidP="00622B85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накопление слухового опыта, определенного круга интонаций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развитие музыкального мышления</w:t>
      </w:r>
      <w:r w:rsidR="00427A7F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 одного из важных эстетических чувств - синестези</w:t>
      </w:r>
      <w:r w:rsidR="00F02AC9" w:rsidRPr="006C784E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(особой способности человека к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C784E">
        <w:rPr>
          <w:rFonts w:ascii="Times New Roman" w:hAnsi="Times New Roman" w:cs="Times New Roman"/>
          <w:sz w:val="28"/>
          <w:szCs w:val="28"/>
          <w:lang w:val="ru-RU"/>
        </w:rPr>
        <w:t>межсенсорному</w:t>
      </w:r>
      <w:proofErr w:type="spellEnd"/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</w:t>
      </w:r>
      <w:r w:rsidR="00A00183" w:rsidRPr="006C784E">
        <w:rPr>
          <w:rFonts w:ascii="Times New Roman" w:hAnsi="Times New Roman" w:cs="Times New Roman"/>
          <w:sz w:val="28"/>
          <w:szCs w:val="28"/>
          <w:lang w:val="ru-RU"/>
        </w:rPr>
        <w:t>ю);</w:t>
      </w:r>
    </w:p>
    <w:p w:rsidR="00324B48" w:rsidRPr="006C784E" w:rsidRDefault="00EA3BDF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- развитие</w:t>
      </w:r>
      <w:r w:rsidR="00324B48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ассоциативно-образного мышления.</w:t>
      </w:r>
    </w:p>
    <w:p w:rsidR="00324B48" w:rsidRPr="006C784E" w:rsidRDefault="00324B48" w:rsidP="00225C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С целью активизации</w:t>
      </w:r>
      <w:r w:rsidR="00552C28">
        <w:rPr>
          <w:rFonts w:ascii="Times New Roman" w:hAnsi="Times New Roman" w:cs="Times New Roman"/>
          <w:sz w:val="28"/>
          <w:szCs w:val="28"/>
          <w:lang w:val="ru-RU"/>
        </w:rPr>
        <w:t xml:space="preserve"> слухового восприятия в ходе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 </w:t>
      </w:r>
    </w:p>
    <w:p w:rsidR="00D3666C" w:rsidRPr="00F24622" w:rsidRDefault="00324B48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освоения программы «Слушание музыки» заключается </w:t>
      </w:r>
      <w:r w:rsidR="00EA3BDF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 осознании 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выразительного значения элементов музыкального языка </w:t>
      </w:r>
      <w:r w:rsidR="003023D4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и овладении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практическими умениями и навыками целостного восприятия несложных музы</w:t>
      </w:r>
      <w:r w:rsidR="00540C4B" w:rsidRPr="006C784E">
        <w:rPr>
          <w:rFonts w:ascii="Times New Roman" w:hAnsi="Times New Roman" w:cs="Times New Roman"/>
          <w:sz w:val="28"/>
          <w:szCs w:val="28"/>
          <w:lang w:val="ru-RU"/>
        </w:rPr>
        <w:t>кальных произведений</w:t>
      </w:r>
      <w:r w:rsidR="00A67090" w:rsidRPr="006C784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5369C" w:rsidRPr="00F24622" w:rsidRDefault="0075369C" w:rsidP="00F24622">
      <w:pPr>
        <w:pStyle w:val="15"/>
        <w:spacing w:line="360" w:lineRule="auto"/>
        <w:ind w:firstLine="426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 w:rsidRPr="00F24622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</w:t>
      </w: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75369C" w:rsidRPr="0075369C" w:rsidRDefault="0075369C" w:rsidP="0075369C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5369C" w:rsidRPr="0075369C" w:rsidRDefault="0075369C" w:rsidP="0075369C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5369C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75369C" w:rsidRPr="0075369C" w:rsidRDefault="0075369C" w:rsidP="0075369C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требования к уровню подготовки обучающихся;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формы и методы контроля, система оценок;</w:t>
      </w:r>
    </w:p>
    <w:p w:rsidR="0075369C" w:rsidRPr="0075369C" w:rsidRDefault="0075369C" w:rsidP="0075369C">
      <w:pPr>
        <w:pStyle w:val="1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75369C">
        <w:rPr>
          <w:rFonts w:ascii="Times New Roman" w:eastAsia="Geeza Pro" w:hAnsi="Times New Roman" w:cs="Times New Roman"/>
          <w:sz w:val="28"/>
          <w:szCs w:val="28"/>
        </w:rPr>
        <w:t>методическое обеспечение учебного процесса.</w:t>
      </w:r>
    </w:p>
    <w:p w:rsidR="0075369C" w:rsidRPr="0075369C" w:rsidRDefault="0075369C" w:rsidP="0075369C">
      <w:pPr>
        <w:tabs>
          <w:tab w:val="left" w:pos="993"/>
        </w:tabs>
        <w:jc w:val="both"/>
        <w:rPr>
          <w:rFonts w:ascii="Times New Roman" w:eastAsia="Geeza Pro" w:hAnsi="Times New Roman" w:cs="Times New Roman"/>
          <w:sz w:val="28"/>
          <w:szCs w:val="28"/>
          <w:lang w:val="ru-RU"/>
        </w:rPr>
      </w:pPr>
      <w:r w:rsidRPr="0075369C">
        <w:rPr>
          <w:rFonts w:ascii="Times New Roman" w:eastAsia="Geeza Pro" w:hAnsi="Times New Roman" w:cs="Times New Roman"/>
          <w:sz w:val="28"/>
          <w:szCs w:val="28"/>
          <w:lang w:val="ru-RU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5C2C88" w:rsidRPr="006C784E" w:rsidRDefault="005C2C88" w:rsidP="00F24622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</w:t>
      </w:r>
      <w:r w:rsidR="00DA72EC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,  </w:t>
      </w:r>
      <w:r w:rsidR="00DF7A6B" w:rsidRPr="006C784E">
        <w:rPr>
          <w:rFonts w:ascii="Times New Roman" w:hAnsi="Times New Roman" w:cs="Times New Roman"/>
          <w:sz w:val="28"/>
          <w:szCs w:val="28"/>
          <w:lang w:val="ru-RU"/>
        </w:rPr>
        <w:t xml:space="preserve">нарастает сложность поставленных задач </w:t>
      </w:r>
      <w:r w:rsidRPr="006C784E">
        <w:rPr>
          <w:rFonts w:ascii="Times New Roman" w:hAnsi="Times New Roman" w:cs="Times New Roman"/>
          <w:sz w:val="28"/>
          <w:szCs w:val="28"/>
          <w:lang w:val="ru-RU"/>
        </w:rPr>
        <w:t>(концентрический метод).</w:t>
      </w:r>
    </w:p>
    <w:p w:rsidR="00A8227F" w:rsidRPr="006C784E" w:rsidRDefault="00532C95" w:rsidP="00225CF1">
      <w:pPr>
        <w:pStyle w:val="52"/>
        <w:shd w:val="clear" w:color="auto" w:fill="auto"/>
        <w:spacing w:before="0" w:line="360" w:lineRule="auto"/>
        <w:ind w:right="20"/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552C28">
        <w:rPr>
          <w:rFonts w:ascii="Times New Roman" w:hAnsi="Times New Roman" w:cs="Times New Roman"/>
          <w:b/>
          <w:i w:val="0"/>
          <w:sz w:val="28"/>
          <w:szCs w:val="28"/>
        </w:rPr>
        <w:t>Первый год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t xml:space="preserve"> обучения посвящен способам пока</w:t>
      </w:r>
      <w:r w:rsidRPr="006C784E">
        <w:rPr>
          <w:rFonts w:ascii="Times New Roman" w:hAnsi="Times New Roman" w:cs="Times New Roman"/>
          <w:i w:val="0"/>
          <w:sz w:val="28"/>
          <w:szCs w:val="28"/>
        </w:rPr>
        <w:softHyphen/>
        <w:t xml:space="preserve">за тематического материала и тому, как влияют на характер музыки лад, темп, ритм, фактура. Речь идет </w:t>
      </w:r>
      <w:r w:rsidR="005C2C88" w:rsidRPr="006C784E">
        <w:rPr>
          <w:rFonts w:ascii="Times New Roman" w:hAnsi="Times New Roman" w:cs="Times New Roman"/>
          <w:i w:val="0"/>
          <w:sz w:val="28"/>
          <w:szCs w:val="28"/>
        </w:rPr>
        <w:t xml:space="preserve">о том, как понимать интонацию и слышать музыкально-звуковое пространство во всем его красочном многообразии. </w:t>
      </w:r>
    </w:p>
    <w:p w:rsidR="005C2C88" w:rsidRPr="006C784E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552C28">
        <w:rPr>
          <w:rStyle w:val="a8"/>
          <w:rFonts w:eastAsiaTheme="minorEastAsia"/>
          <w:b/>
          <w:i w:val="0"/>
          <w:sz w:val="28"/>
          <w:szCs w:val="28"/>
        </w:rPr>
        <w:t>Второй год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посвящен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 xml:space="preserve"> изучению способов музыкального развития, </w:t>
      </w:r>
      <w:r w:rsidRPr="006C784E">
        <w:rPr>
          <w:rStyle w:val="a8"/>
          <w:rFonts w:eastAsiaTheme="minorEastAsia"/>
          <w:i w:val="0"/>
          <w:sz w:val="28"/>
          <w:szCs w:val="28"/>
        </w:rPr>
        <w:t>вопросам восприятия музыки как музыкальной речи (музыкальный синтаксис</w:t>
      </w:r>
      <w:r w:rsidR="00532C95" w:rsidRPr="006C784E">
        <w:rPr>
          <w:rStyle w:val="a8"/>
          <w:rFonts w:eastAsiaTheme="minorEastAsia"/>
          <w:i w:val="0"/>
          <w:sz w:val="28"/>
          <w:szCs w:val="28"/>
        </w:rPr>
        <w:t>, развитие музыкальной фабулы),</w:t>
      </w:r>
      <w:r w:rsidRPr="006C784E">
        <w:rPr>
          <w:rStyle w:val="a8"/>
          <w:rFonts w:eastAsiaTheme="minorEastAsia"/>
          <w:i w:val="0"/>
          <w:sz w:val="28"/>
          <w:szCs w:val="28"/>
        </w:rPr>
        <w:t xml:space="preserve"> а также тому, как в процессе этого развития раскрывается образное содержание произведения. 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Pr="006C784E" w:rsidRDefault="00427A7F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Theme="minorEastAsia"/>
          <w:b/>
          <w:i w:val="0"/>
          <w:sz w:val="28"/>
          <w:szCs w:val="28"/>
        </w:rPr>
        <w:t>На третьем</w:t>
      </w:r>
      <w:r w:rsidR="005C2C88" w:rsidRPr="00552C28">
        <w:rPr>
          <w:rStyle w:val="a8"/>
          <w:rFonts w:eastAsiaTheme="minorEastAsia"/>
          <w:b/>
          <w:i w:val="0"/>
          <w:sz w:val="28"/>
          <w:szCs w:val="28"/>
        </w:rPr>
        <w:t xml:space="preserve"> год</w:t>
      </w:r>
      <w:r>
        <w:rPr>
          <w:rStyle w:val="a8"/>
          <w:rFonts w:eastAsiaTheme="minorEastAsia"/>
          <w:b/>
          <w:i w:val="0"/>
          <w:sz w:val="28"/>
          <w:szCs w:val="28"/>
        </w:rPr>
        <w:t>у</w:t>
      </w:r>
      <w:r w:rsidR="005C2C88" w:rsidRPr="006C784E">
        <w:rPr>
          <w:rStyle w:val="a8"/>
          <w:rFonts w:eastAsiaTheme="minorEastAsia"/>
          <w:i w:val="0"/>
          <w:sz w:val="28"/>
          <w:szCs w:val="28"/>
        </w:rPr>
        <w:t xml:space="preserve"> обучения решается задача восприятия художественного целого.</w:t>
      </w:r>
      <w:r w:rsidR="005C2C88" w:rsidRPr="006C78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C88" w:rsidRDefault="005C2C88" w:rsidP="00225CF1">
      <w:pPr>
        <w:pStyle w:val="41"/>
        <w:shd w:val="clear" w:color="auto" w:fill="auto"/>
        <w:spacing w:before="0" w:line="360" w:lineRule="auto"/>
        <w:ind w:left="20" w:right="20" w:firstLine="709"/>
        <w:rPr>
          <w:rFonts w:ascii="Times New Roman" w:hAnsi="Times New Roman" w:cs="Times New Roman"/>
          <w:sz w:val="28"/>
          <w:szCs w:val="28"/>
        </w:rPr>
      </w:pPr>
      <w:r w:rsidRPr="006C784E">
        <w:rPr>
          <w:rFonts w:ascii="Times New Roman" w:hAnsi="Times New Roman" w:cs="Times New Roman"/>
          <w:sz w:val="28"/>
          <w:szCs w:val="28"/>
        </w:rPr>
        <w:t>Учащиеся приобретают первое представление о музы</w:t>
      </w:r>
      <w:r w:rsidR="00A8227F" w:rsidRPr="006C784E">
        <w:rPr>
          <w:rFonts w:ascii="Times New Roman" w:hAnsi="Times New Roman" w:cs="Times New Roman"/>
          <w:sz w:val="28"/>
          <w:szCs w:val="28"/>
        </w:rPr>
        <w:t>кальных жанрах и простых формах,</w:t>
      </w:r>
      <w:r w:rsidR="00552C28">
        <w:rPr>
          <w:rFonts w:ascii="Times New Roman" w:hAnsi="Times New Roman" w:cs="Times New Roman"/>
          <w:sz w:val="28"/>
          <w:szCs w:val="28"/>
        </w:rPr>
        <w:t xml:space="preserve"> п</w:t>
      </w:r>
      <w:r w:rsidRPr="006C784E">
        <w:rPr>
          <w:rFonts w:ascii="Times New Roman" w:hAnsi="Times New Roman" w:cs="Times New Roman"/>
          <w:sz w:val="28"/>
          <w:szCs w:val="28"/>
        </w:rPr>
        <w:t>остепенно осознают жанр как особый тип изложения,</w:t>
      </w:r>
      <w:r w:rsidR="00260783"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B33EF9">
        <w:rPr>
          <w:rStyle w:val="af8"/>
          <w:rFonts w:ascii="Times New Roman" w:hAnsi="Times New Roman" w:cs="Times New Roman"/>
          <w:b w:val="0"/>
          <w:i w:val="0"/>
          <w:sz w:val="28"/>
          <w:szCs w:val="28"/>
        </w:rPr>
        <w:t>а</w:t>
      </w:r>
      <w:r w:rsidR="008F67A2" w:rsidRPr="006C784E">
        <w:rPr>
          <w:rFonts w:ascii="Times New Roman" w:hAnsi="Times New Roman" w:cs="Times New Roman"/>
          <w:sz w:val="28"/>
          <w:szCs w:val="28"/>
        </w:rPr>
        <w:t xml:space="preserve"> форму</w:t>
      </w:r>
      <w:r w:rsidRPr="006C784E">
        <w:rPr>
          <w:rFonts w:ascii="Times New Roman" w:hAnsi="Times New Roman" w:cs="Times New Roman"/>
          <w:sz w:val="28"/>
          <w:szCs w:val="28"/>
        </w:rPr>
        <w:t xml:space="preserve"> </w:t>
      </w:r>
      <w:r w:rsidR="00427A7F">
        <w:rPr>
          <w:rFonts w:ascii="Times New Roman" w:hAnsi="Times New Roman" w:cs="Times New Roman"/>
          <w:sz w:val="28"/>
          <w:szCs w:val="28"/>
        </w:rPr>
        <w:t xml:space="preserve">- </w:t>
      </w:r>
      <w:r w:rsidRPr="006C784E">
        <w:rPr>
          <w:rFonts w:ascii="Times New Roman" w:hAnsi="Times New Roman" w:cs="Times New Roman"/>
          <w:sz w:val="28"/>
          <w:szCs w:val="28"/>
        </w:rPr>
        <w:t>как результат развития ин</w:t>
      </w:r>
      <w:r w:rsidRPr="006C784E">
        <w:rPr>
          <w:rFonts w:ascii="Times New Roman" w:hAnsi="Times New Roman" w:cs="Times New Roman"/>
          <w:sz w:val="28"/>
          <w:szCs w:val="28"/>
        </w:rPr>
        <w:softHyphen/>
        <w:t>тонаций. Это помогает восприятию художественного целого.</w:t>
      </w:r>
    </w:p>
    <w:p w:rsidR="00F24622" w:rsidRPr="00F24622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24622">
        <w:rPr>
          <w:rFonts w:ascii="Times New Roman" w:hAnsi="Times New Roman" w:cs="Times New Roman"/>
          <w:b/>
          <w:i/>
          <w:color w:val="auto"/>
          <w:sz w:val="28"/>
          <w:szCs w:val="28"/>
        </w:rPr>
        <w:t>7. Методы обучения</w:t>
      </w:r>
    </w:p>
    <w:p w:rsidR="00F24622" w:rsidRPr="00F24622" w:rsidRDefault="00F24622" w:rsidP="00F24622">
      <w:pPr>
        <w:pStyle w:val="a3"/>
        <w:spacing w:after="0" w:line="360" w:lineRule="auto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F24622">
        <w:rPr>
          <w:rFonts w:ascii="Times New Roman" w:hAnsi="Times New Roman"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объяснительно-иллюстративные</w:t>
      </w:r>
      <w:r w:rsidR="001D0355">
        <w:rPr>
          <w:rFonts w:ascii="Times New Roman" w:hAnsi="Times New Roman" w:cs="Times New Roman"/>
          <w:sz w:val="28"/>
          <w:szCs w:val="28"/>
        </w:rPr>
        <w:t xml:space="preserve"> (объяснение материала происходит в ходе знакомства с конкретным музыкальным примером);</w:t>
      </w:r>
    </w:p>
    <w:p w:rsidR="001D0355" w:rsidRDefault="006859DC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поисково-творческие</w:t>
      </w:r>
      <w:r w:rsidR="001D0355">
        <w:rPr>
          <w:rFonts w:ascii="Times New Roman" w:hAnsi="Times New Roman" w:cs="Times New Roman"/>
          <w:sz w:val="28"/>
          <w:szCs w:val="28"/>
        </w:rPr>
        <w:t xml:space="preserve"> (творческие задания, участие детей в обсуждении, беседах);</w:t>
      </w:r>
    </w:p>
    <w:p w:rsidR="001D0355" w:rsidRDefault="001D0355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игровые (разнообразные формы игрового моделирования).</w:t>
      </w: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59CA" w:rsidRDefault="003059CA" w:rsidP="001D0355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24622" w:rsidRPr="00475C16" w:rsidRDefault="00F24622" w:rsidP="00F24622">
      <w:pPr>
        <w:pStyle w:val="15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475C16">
        <w:rPr>
          <w:rFonts w:ascii="Times New Roman" w:hAnsi="Times New Roman" w:cs="Times New Roman"/>
          <w:b/>
          <w:i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427A7F" w:rsidRDefault="00427A7F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Материально-</w:t>
      </w:r>
      <w:r w:rsidR="00F24622" w:rsidRPr="00F97852">
        <w:rPr>
          <w:rFonts w:ascii="Times New Roman" w:hAnsi="Times New Roman"/>
          <w:sz w:val="28"/>
          <w:szCs w:val="28"/>
          <w:lang w:val="ru-RU"/>
        </w:rPr>
        <w:t xml:space="preserve">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F24622" w:rsidRPr="00F97852" w:rsidRDefault="00F24622" w:rsidP="00F24622">
      <w:pPr>
        <w:widowControl w:val="0"/>
        <w:ind w:firstLine="675"/>
        <w:jc w:val="both"/>
        <w:rPr>
          <w:rFonts w:ascii="Times New Roman" w:hAnsi="Times New Roman"/>
          <w:sz w:val="28"/>
          <w:szCs w:val="28"/>
          <w:lang w:val="ru-RU"/>
        </w:rPr>
      </w:pPr>
      <w:r w:rsidRPr="00F97852">
        <w:rPr>
          <w:rFonts w:ascii="Times New Roman" w:hAnsi="Times New Roman"/>
          <w:sz w:val="28"/>
          <w:szCs w:val="28"/>
          <w:lang w:val="ru-RU"/>
        </w:rPr>
        <w:t xml:space="preserve">Учебные аудитории, предназначенные для реализации учебного предмета оснащаются пианино/роялями, </w:t>
      </w:r>
      <w:proofErr w:type="spellStart"/>
      <w:r w:rsidRPr="00F97852">
        <w:rPr>
          <w:rFonts w:ascii="Times New Roman" w:hAnsi="Times New Roman"/>
          <w:sz w:val="28"/>
          <w:szCs w:val="28"/>
          <w:lang w:val="ru-RU"/>
        </w:rPr>
        <w:t>звукотехническим</w:t>
      </w:r>
      <w:proofErr w:type="spellEnd"/>
      <w:r w:rsidRPr="00F97852">
        <w:rPr>
          <w:rFonts w:ascii="Times New Roman" w:hAnsi="Times New Roman"/>
          <w:sz w:val="28"/>
          <w:szCs w:val="28"/>
          <w:lang w:val="ru-RU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</w:p>
    <w:p w:rsidR="00F24622" w:rsidRPr="00F97852" w:rsidRDefault="00F24622" w:rsidP="00F24622">
      <w:pPr>
        <w:pStyle w:val="23"/>
        <w:spacing w:after="0" w:line="360" w:lineRule="auto"/>
        <w:ind w:left="0" w:firstLine="690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i w:val="0"/>
          <w:sz w:val="28"/>
          <w:szCs w:val="28"/>
          <w:lang w:val="ru-RU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F97852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F24622" w:rsidRPr="00F97852" w:rsidRDefault="00F24622" w:rsidP="00F24622">
      <w:pPr>
        <w:ind w:firstLine="705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F97852">
        <w:rPr>
          <w:rFonts w:ascii="Times New Roman" w:hAnsi="Times New Roman"/>
          <w:color w:val="000000"/>
          <w:sz w:val="28"/>
          <w:szCs w:val="28"/>
          <w:lang w:val="ru-RU"/>
        </w:rPr>
        <w:t xml:space="preserve">Помещения должны своевременно ремонтироваться. </w:t>
      </w:r>
    </w:p>
    <w:p w:rsidR="00F24622" w:rsidRPr="00942761" w:rsidRDefault="00F24622" w:rsidP="00225CF1">
      <w:pPr>
        <w:ind w:firstLine="0"/>
        <w:rPr>
          <w:rFonts w:ascii="Times New Roman" w:hAnsi="Times New Roman" w:cs="Times New Roman"/>
          <w:sz w:val="16"/>
          <w:szCs w:val="16"/>
          <w:lang w:val="ru-RU"/>
        </w:rPr>
      </w:pPr>
    </w:p>
    <w:p w:rsidR="00E55468" w:rsidRPr="00F24622" w:rsidRDefault="00256579" w:rsidP="00F24622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УЧЕБНО-ТЕМАТИЧЕСКИЙ </w:t>
      </w:r>
      <w:r w:rsidR="0075369C" w:rsidRPr="00F24622">
        <w:rPr>
          <w:rFonts w:ascii="Times New Roman" w:hAnsi="Times New Roman" w:cs="Times New Roman"/>
          <w:b/>
          <w:sz w:val="28"/>
          <w:szCs w:val="28"/>
          <w:lang w:val="ru-RU"/>
        </w:rPr>
        <w:t>ПЛАН</w:t>
      </w:r>
    </w:p>
    <w:p w:rsidR="00E55468" w:rsidRDefault="00E55468" w:rsidP="00256579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C784E">
        <w:rPr>
          <w:rFonts w:ascii="Times New Roman" w:hAnsi="Times New Roman" w:cs="Times New Roman"/>
          <w:sz w:val="28"/>
          <w:szCs w:val="28"/>
          <w:lang w:val="ru-RU"/>
        </w:rPr>
        <w:t>Учебно-тематический план  отражает последовательность изучения разделов и тем программы с указанием распределения учебных часов по разделам и темам учебного предмета</w:t>
      </w:r>
      <w:r w:rsidR="003177E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C4111" w:rsidRPr="00EB435B" w:rsidRDefault="00E55468" w:rsidP="00EB435B">
      <w:pPr>
        <w:pStyle w:val="a5"/>
        <w:ind w:left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Первый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877C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77C13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24"/>
        <w:tblW w:w="10432" w:type="dxa"/>
        <w:jc w:val="center"/>
        <w:tblLook w:val="04A0" w:firstRow="1" w:lastRow="0" w:firstColumn="1" w:lastColumn="0" w:noHBand="0" w:noVBand="1"/>
      </w:tblPr>
      <w:tblGrid>
        <w:gridCol w:w="596"/>
        <w:gridCol w:w="7295"/>
        <w:gridCol w:w="1023"/>
        <w:gridCol w:w="1518"/>
      </w:tblGrid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№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Кол-во часов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</w:t>
            </w:r>
          </w:p>
        </w:tc>
      </w:tr>
      <w:tr w:rsidR="00FE67B2" w:rsidRPr="00BA552A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музыкального звука (высота, длительность, громкость, окраска).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Окружающий мир и музыка. Что такое музыка?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Колокольный звон, колокольные созвучия  в музыке разных композиторов. Состояние  внутренней тишины.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trHeight w:val="1290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Элементы </w:t>
            </w:r>
            <w:proofErr w:type="spellStart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звукоизобразительности</w:t>
            </w:r>
            <w:proofErr w:type="spellEnd"/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 Музыка для детей и о детях.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Пластика танцевальных движений (полька, вальс, гавот, менуэт). 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Метроритм. Тембровое своеобразие музыки. Музыкальные часы, «шаги» музыкальных героев.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C002C9" w:rsidTr="00FE67B2">
        <w:trPr>
          <w:trHeight w:val="158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Мелодический рисунок, его выразительные свойства, фразировка. 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мелодического движения. «Музыкальный зоопарк»: портреты животных, птиц и рыб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Голоса музыкальных инструментов. Симфоническая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сказка С.С. Прокофьева «Петя и волк».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717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Сказка в музыке. Сказочные персонажи  в музыке.</w:t>
            </w:r>
          </w:p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Первое знакомство с балетом. 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Музыкально-звуковое пространство. Фактура, тембр, ладогармонические краски.  Сказочные сюжеты в музыке. Первое знакомство с оперой.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BA552A" w:rsidTr="00FE67B2">
        <w:trPr>
          <w:trHeight w:val="1115"/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Музыка и природа. Времена года в музыке. Состояние природы в разное время суток. 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Пространственно-звуковой образ стихии воды и огня.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 w:val="restart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часов</w:t>
            </w:r>
          </w:p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596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7295" w:type="dxa"/>
          </w:tcPr>
          <w:p w:rsidR="00FE67B2" w:rsidRPr="00FE67B2" w:rsidRDefault="00FE67B2" w:rsidP="00FE67B2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Интонация в музыке как совокупность всех элементов музыкального языка. Разные  типы  интонации в музыке и речи. </w:t>
            </w:r>
            <w:r w:rsidRPr="00FE67B2">
              <w:rPr>
                <w:rFonts w:ascii="Times New Roman" w:hAnsi="Times New Roman"/>
                <w:sz w:val="28"/>
                <w:szCs w:val="28"/>
                <w:lang w:val="ru-RU"/>
              </w:rPr>
              <w:t>Настроение, характер и чувства  человека в музыке.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518" w:type="dxa"/>
            <w:vMerge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FE67B2" w:rsidRPr="00E81CFE" w:rsidTr="00FE67B2">
        <w:trPr>
          <w:jc w:val="center"/>
        </w:trPr>
        <w:tc>
          <w:tcPr>
            <w:tcW w:w="7891" w:type="dxa"/>
            <w:gridSpan w:val="2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Всего часов:</w:t>
            </w:r>
          </w:p>
        </w:tc>
        <w:tc>
          <w:tcPr>
            <w:tcW w:w="1023" w:type="dxa"/>
            <w:vAlign w:val="center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67B2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32</w:t>
            </w:r>
          </w:p>
        </w:tc>
        <w:tc>
          <w:tcPr>
            <w:tcW w:w="1518" w:type="dxa"/>
          </w:tcPr>
          <w:p w:rsidR="00FE67B2" w:rsidRPr="00FE67B2" w:rsidRDefault="00FE67B2" w:rsidP="00FE67B2">
            <w:pPr>
              <w:pStyle w:val="a5"/>
              <w:spacing w:line="276" w:lineRule="auto"/>
              <w:ind w:left="0" w:firstLine="3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C66EB7" w:rsidRPr="007871F4" w:rsidRDefault="00C66EB7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F35C6" w:rsidRPr="007871F4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71F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Второй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71F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1F4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52" w:type="dxa"/>
        <w:jc w:val="center"/>
        <w:tblLook w:val="04A0" w:firstRow="1" w:lastRow="0" w:firstColumn="1" w:lastColumn="0" w:noHBand="0" w:noVBand="1"/>
      </w:tblPr>
      <w:tblGrid>
        <w:gridCol w:w="650"/>
        <w:gridCol w:w="8426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426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тема, музыкальный образ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641D1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Связь музыкального образа с исходными (первичными) типами интонаций: пение, речь, движение (моторное, танцевальное),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звукоизобразительность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сигнал (на примере музыка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льного материала первого класса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). </w:t>
            </w:r>
          </w:p>
          <w:p w:rsidR="006641D1" w:rsidRPr="00427A7F" w:rsidRDefault="006E16EC" w:rsidP="00475C16">
            <w:pPr>
              <w:pStyle w:val="a5"/>
              <w:spacing w:line="276" w:lineRule="auto"/>
              <w:ind w:left="0"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Сопоставление, дополнение, противопоставление музыкальных тем и образов. Контра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 как средство выразительности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приемы развития в музыке.</w:t>
            </w:r>
          </w:p>
          <w:p w:rsidR="006641D1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A67229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Понятие о структурных единицах: мотив, фраза, предложение.</w:t>
            </w:r>
          </w:p>
          <w:p w:rsidR="00A67229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Первое знакомство с понятием содержания музыки.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Сравнение пьес из детских альбомов разных композиторов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(Бах, Шуман, Чайковский, Прокофьев, Дебюсси): музыкальный герой,  музыкальная речь,  как складывается комплекс индивидуальных особенностей музыкального языка, то есть стиль композиторов.</w:t>
            </w:r>
          </w:p>
          <w:p w:rsidR="006641D1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Представление о музыкальном герое (персонаж, повествователь, лирический, оратор)  в программных пьесах из детского репертуара.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синтаксис.</w:t>
            </w:r>
          </w:p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Фраза как структурная единица.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Понятие о цезуре, музыкальном синтаксисе  на примере детских 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песен и прост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ых пьес из детского репертуара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D7074A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 становления формы в сонате.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как воплощение музыкальной фабулы, действенного начала.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Мотивная работа как способ воплощения процесса динамичного развития.</w:t>
            </w:r>
          </w:p>
          <w:p w:rsidR="006E16EC" w:rsidRPr="007E44B1" w:rsidRDefault="00E4365F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Отс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леживание процесса развития музыкальных «событий».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Сопоставление образов, возврат первоначальной темы.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Единство и непрерывное обновление интонаций, «жизнь» музыкал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ьных образов от начала до конца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Кульминация как этап развития.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Способы развития и кульминация в полифонических пьесах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И. С. Баха.  Имитации, контрастная полифония, мотивы-символы и музыкальный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 .</w:t>
            </w:r>
            <w:proofErr w:type="gramEnd"/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формы игрового моделирования и практического освоения приемов полифонического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развертывания</w:t>
            </w:r>
          </w:p>
        </w:tc>
        <w:tc>
          <w:tcPr>
            <w:tcW w:w="1276" w:type="dxa"/>
            <w:vAlign w:val="center"/>
          </w:tcPr>
          <w:p w:rsidR="00E55468" w:rsidRPr="007E44B1" w:rsidRDefault="006E16EC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4365F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Выразительные возможности вокальной музыки.</w:t>
            </w:r>
          </w:p>
          <w:p w:rsidR="00E55468" w:rsidRPr="007E44B1" w:rsidRDefault="00D7074A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 как способ развития и форма.</w:t>
            </w:r>
          </w:p>
          <w:p w:rsidR="006E16EC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Дуэт, трио, квартет, канон.</w:t>
            </w:r>
          </w:p>
          <w:p w:rsidR="00E4365F" w:rsidRPr="007E44B1" w:rsidRDefault="006E16EC" w:rsidP="00475C16">
            <w:pPr>
              <w:spacing w:line="276" w:lineRule="auto"/>
              <w:ind w:hanging="2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Орнаментальные, тембровые ва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риации. Подголосочная полифония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trHeight w:val="399"/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6E16EC" w:rsidRPr="007E44B1" w:rsidRDefault="00D7074A" w:rsidP="00475C16">
            <w:pPr>
              <w:pStyle w:val="a5"/>
              <w:spacing w:line="276" w:lineRule="auto"/>
              <w:ind w:left="0"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Программная музыка.</w:t>
            </w:r>
          </w:p>
          <w:p w:rsidR="00E4365F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и значение программы в музыке. Одна программа - разный замысел.</w:t>
            </w:r>
          </w:p>
          <w:p w:rsidR="006E16EC" w:rsidRPr="00427A7F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Музыкальный портрет, пейзаж, бытовая сценка как импульс для выражен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мыслей и чувств композитора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26" w:type="dxa"/>
          </w:tcPr>
          <w:p w:rsidR="00E55468" w:rsidRPr="007E44B1" w:rsidRDefault="00D7074A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Создание комических образов: игровая логика, известные приемы развития и способы изложения в неожиданной интерпретации.</w:t>
            </w:r>
          </w:p>
          <w:p w:rsidR="006E16EC" w:rsidRPr="007E44B1" w:rsidRDefault="006E16EC" w:rsidP="00475C16">
            <w:pPr>
              <w:spacing w:line="276" w:lineRule="auto"/>
              <w:ind w:hanging="2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Приемы создания комических образов: утрирование интонаций, неожиданные, резкие сме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 в звучании (игровая логика)</w:t>
            </w:r>
          </w:p>
        </w:tc>
        <w:tc>
          <w:tcPr>
            <w:tcW w:w="1276" w:type="dxa"/>
            <w:vAlign w:val="center"/>
          </w:tcPr>
          <w:p w:rsidR="00E55468" w:rsidRPr="007E44B1" w:rsidRDefault="00D7074A" w:rsidP="00B23F3D">
            <w:pPr>
              <w:pStyle w:val="a5"/>
              <w:spacing w:line="276" w:lineRule="auto"/>
              <w:ind w:left="0" w:hanging="2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1759D" w:rsidRPr="006C784E" w:rsidTr="00B23F3D">
        <w:trPr>
          <w:jc w:val="center"/>
        </w:trPr>
        <w:tc>
          <w:tcPr>
            <w:tcW w:w="9076" w:type="dxa"/>
            <w:gridSpan w:val="2"/>
          </w:tcPr>
          <w:p w:rsidR="0061759D" w:rsidRPr="006C784E" w:rsidRDefault="0061759D" w:rsidP="00475C16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641855" w:rsidRPr="00786201" w:rsidRDefault="00641855" w:rsidP="00475C16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E55468" w:rsidRPr="00786201" w:rsidRDefault="00E55468" w:rsidP="00475C16">
      <w:pPr>
        <w:pStyle w:val="a5"/>
        <w:spacing w:line="276" w:lineRule="auto"/>
        <w:ind w:left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8620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Третий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год</w:t>
      </w:r>
      <w:proofErr w:type="spellEnd"/>
      <w:r w:rsidRPr="007862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6201"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spellEnd"/>
    </w:p>
    <w:tbl>
      <w:tblPr>
        <w:tblStyle w:val="a6"/>
        <w:tblW w:w="10331" w:type="dxa"/>
        <w:jc w:val="center"/>
        <w:tblLook w:val="04A0" w:firstRow="1" w:lastRow="0" w:firstColumn="1" w:lastColumn="0" w:noHBand="0" w:noVBand="1"/>
      </w:tblPr>
      <w:tblGrid>
        <w:gridCol w:w="650"/>
        <w:gridCol w:w="8405"/>
        <w:gridCol w:w="1276"/>
      </w:tblGrid>
      <w:tr w:rsidR="00D7074A" w:rsidRPr="006C784E" w:rsidTr="00B23F3D">
        <w:trPr>
          <w:jc w:val="center"/>
        </w:trPr>
        <w:tc>
          <w:tcPr>
            <w:tcW w:w="650" w:type="dxa"/>
          </w:tcPr>
          <w:p w:rsidR="00D7074A" w:rsidRPr="006C784E" w:rsidRDefault="00D7074A" w:rsidP="00475C16">
            <w:pPr>
              <w:pStyle w:val="a5"/>
              <w:spacing w:line="276" w:lineRule="auto"/>
              <w:ind w:left="0"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D7074A" w:rsidRPr="006C784E" w:rsidRDefault="00D7074A" w:rsidP="00475C16">
            <w:pPr>
              <w:spacing w:line="276" w:lineRule="auto"/>
              <w:ind w:firstLine="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405" w:type="dxa"/>
          </w:tcPr>
          <w:p w:rsidR="00D7074A" w:rsidRPr="00427A7F" w:rsidRDefault="00D7074A" w:rsidP="00475C16">
            <w:pPr>
              <w:pStyle w:val="a5"/>
              <w:spacing w:line="276" w:lineRule="auto"/>
              <w:ind w:left="0" w:firstLine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27A7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Тема </w:t>
            </w:r>
          </w:p>
        </w:tc>
        <w:tc>
          <w:tcPr>
            <w:tcW w:w="1276" w:type="dxa"/>
            <w:vAlign w:val="center"/>
          </w:tcPr>
          <w:p w:rsidR="00D7074A" w:rsidRPr="006C784E" w:rsidRDefault="00D7074A" w:rsidP="00B23F3D">
            <w:pPr>
              <w:pStyle w:val="a5"/>
              <w:spacing w:line="276" w:lineRule="auto"/>
              <w:ind w:left="34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Народное творчество.</w:t>
            </w:r>
          </w:p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Годовой круг календарных праздников.</w:t>
            </w:r>
          </w:p>
          <w:p w:rsidR="00786201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Календарные песни.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Традиции, обычаи разных народов.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 бытования и сочинения народных песен.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Одна модель и много вариантов песен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(«Во 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 ли», «У медведя во бору»).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Праздники и обряды матушки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Осенины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Жнивные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игровые, шуточные,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величальные (свадебные)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6E16EC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Протяжные лирические песни</w:t>
            </w:r>
            <w:r w:rsidR="0078620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786201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Яркие поэтические образы, особенности мелодии, ритма,  многоголосие.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Былины - эпические сказания. Особенности музыкальной речи, ритмики, размера. </w:t>
            </w:r>
            <w:r w:rsidRPr="00F73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Примеры исполнения былин народными сказителями.</w:t>
            </w:r>
          </w:p>
          <w:p w:rsidR="006E16EC" w:rsidRPr="007E44B1" w:rsidRDefault="00427A7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Исторические песни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Жанры в музыке.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Городская песня, канты. Связь с музыкой городского быта,  с профессиональным творчеством. Пение и анализ текста, мелодии, аккомпанемента.  Куплет, форма периода.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Кант как самая ранняя многого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лосная городская песня. </w:t>
            </w:r>
            <w:proofErr w:type="spellStart"/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Виваты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27A7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Марши и понятие о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маршевости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Жанровые признаки марша, образное содержание.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Марши военные, героические, детские, сказочные, марши-шествия.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Трехчастная форма. </w:t>
            </w:r>
            <w:r w:rsidRP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Инструментарий, особенности оркестровки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Обычаи и традиции зимних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Древний праздник зимнего солнцеворота - Коляда.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Зимние посиделки. Сочельник.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Рождество Христово. Святки. Ряженье, гадания.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Жанровое разнообразие песен: колядки,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авсеньки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щедровки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виноградья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подблюдные, корильные.</w:t>
            </w:r>
          </w:p>
          <w:p w:rsidR="006E16EC" w:rsidRPr="007E44B1" w:rsidRDefault="006E16EC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Слушание и анализ авторских обработок песе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 (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А.Лядов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Н.Римский</w:t>
            </w:r>
            <w:proofErr w:type="spellEnd"/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-Корсаков)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Танцы и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танцевальность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музыке.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народов мира: особенности музыкального языка, костюмы, пластика движения.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Старинные танцы (шествия, хороводы, пляски).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Танцы 19 века.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Разнообразие выразительных средств, пластика, формы бытования.</w:t>
            </w:r>
          </w:p>
          <w:p w:rsidR="006E16EC" w:rsidRPr="00F730EC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Музыкальная форма (старинная двухчастная, вариации, рондо).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Оркестровка, народные инс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трументы, симфонический оркестр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Цикл весенне-летних праздников.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Сретенье - встреча зимы и весны.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Масленица - один из передвижных праздников 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Сюжеты песен. Обряд проводов масленицы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Встреча весны </w:t>
            </w:r>
            <w:proofErr w:type="gram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 образы</w:t>
            </w:r>
            <w:proofErr w:type="gram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птиц).  </w:t>
            </w:r>
            <w:proofErr w:type="spellStart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Заклички</w:t>
            </w:r>
            <w:proofErr w:type="spellEnd"/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веснянки.</w:t>
            </w:r>
          </w:p>
          <w:p w:rsidR="0092243A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типы хороводов, драматизация, разыгрывание песен весе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нне-летнего цикла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D7074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Музыкальные формы.</w:t>
            </w:r>
          </w:p>
          <w:p w:rsidR="0092243A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Восприятие музыкального содержания как единства всех его сторон в художественном целом.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Вступление, его образное содержание.</w:t>
            </w:r>
          </w:p>
          <w:p w:rsidR="0092243A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Период: характеристика интонаций,  речь музыкального героя</w:t>
            </w:r>
            <w:r w:rsidR="009224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E16EC" w:rsidRPr="007E44B1" w:rsidRDefault="0092243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2-</w:t>
            </w:r>
            <w:r w:rsidR="006E16EC"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хчастная форма - песенно-танцевальные жанры.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Введение буквенных обозначений структурных единиц.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Трехчастная форма: анализ пьес из детского репертуара и пьес из собственного исполнительского репертуара учащихся.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Вариации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326B75" w:rsidRPr="00326B75" w:rsidRDefault="005970FF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Рондо</w:t>
            </w:r>
            <w:proofErr w:type="spellEnd"/>
          </w:p>
        </w:tc>
        <w:tc>
          <w:tcPr>
            <w:tcW w:w="1276" w:type="dxa"/>
            <w:vAlign w:val="center"/>
          </w:tcPr>
          <w:p w:rsidR="00E55468" w:rsidRPr="006C784E" w:rsidRDefault="006E16EC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E55468" w:rsidRPr="006C784E" w:rsidTr="00B23F3D">
        <w:trPr>
          <w:jc w:val="center"/>
        </w:trPr>
        <w:tc>
          <w:tcPr>
            <w:tcW w:w="650" w:type="dxa"/>
          </w:tcPr>
          <w:p w:rsidR="00E55468" w:rsidRPr="006C784E" w:rsidRDefault="00D7074A" w:rsidP="00475C16">
            <w:pPr>
              <w:pStyle w:val="a5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405" w:type="dxa"/>
          </w:tcPr>
          <w:p w:rsidR="00E55468" w:rsidRPr="007E44B1" w:rsidRDefault="00D7074A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Симфонический оркестр. </w:t>
            </w:r>
          </w:p>
          <w:p w:rsidR="006E16EC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Схема расположения инструментов в оркестре. «Биографии» отдельных музыкальных инструментов</w:t>
            </w:r>
            <w:r w:rsidR="00326B7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Партитура.</w:t>
            </w:r>
          </w:p>
          <w:p w:rsidR="00326B75" w:rsidRPr="007E44B1" w:rsidRDefault="006E16EC" w:rsidP="00475C1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E44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Обобщение и за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крепление пройденного материала</w:t>
            </w:r>
          </w:p>
        </w:tc>
        <w:tc>
          <w:tcPr>
            <w:tcW w:w="1276" w:type="dxa"/>
            <w:vAlign w:val="center"/>
          </w:tcPr>
          <w:p w:rsidR="00E55468" w:rsidRPr="006C784E" w:rsidRDefault="00D7074A" w:rsidP="00B23F3D">
            <w:pPr>
              <w:pStyle w:val="a5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61759D" w:rsidRPr="006C784E" w:rsidTr="00B23F3D">
        <w:trPr>
          <w:jc w:val="center"/>
        </w:trPr>
        <w:tc>
          <w:tcPr>
            <w:tcW w:w="9055" w:type="dxa"/>
            <w:gridSpan w:val="2"/>
          </w:tcPr>
          <w:p w:rsidR="0061759D" w:rsidRPr="006C784E" w:rsidRDefault="0061759D" w:rsidP="00427A7F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Всего часов</w:t>
            </w:r>
            <w:r w:rsidR="005970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1276" w:type="dxa"/>
            <w:vAlign w:val="center"/>
          </w:tcPr>
          <w:p w:rsidR="0061759D" w:rsidRPr="006C784E" w:rsidRDefault="0061759D" w:rsidP="00B23F3D">
            <w:pPr>
              <w:pStyle w:val="a5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784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</w:tbl>
    <w:p w:rsidR="00FE67B2" w:rsidRPr="00FE67B2" w:rsidRDefault="00FE67B2" w:rsidP="00FE67B2">
      <w:pPr>
        <w:spacing w:line="276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pStyle w:val="a5"/>
        <w:numPr>
          <w:ilvl w:val="0"/>
          <w:numId w:val="1"/>
        </w:numPr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Программа по предмету «Слушание музыки» реализуется в структуре дополнительной предпрофессиональной общеобразовательной 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программы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 области музыкальног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 искусства, рассчитанной на 8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лет обучения.  </w:t>
      </w: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tabs>
          <w:tab w:val="center" w:pos="5587"/>
        </w:tabs>
        <w:spacing w:line="276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ab/>
        <w:t>Годовые требования. Содержание разделов</w:t>
      </w:r>
    </w:p>
    <w:p w:rsidR="00FE67B2" w:rsidRPr="00FE67B2" w:rsidRDefault="00FE67B2" w:rsidP="00FE67B2">
      <w:pPr>
        <w:spacing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Первый год обучения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hd w:val="clear" w:color="auto" w:fill="FFFFFF"/>
        <w:spacing w:line="276" w:lineRule="auto"/>
        <w:ind w:left="708" w:right="-143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16C86"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1:</w:t>
      </w:r>
      <w:r w:rsidR="00A16C86"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Характеристика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музыкального звука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Окружающий мир и музыка. Что такое музыка?</w:t>
      </w:r>
      <w:r w:rsidRPr="00FE67B2">
        <w:rPr>
          <w:rFonts w:ascii="Times New Roman" w:eastAsia="Times New Roman" w:hAnsi="Times New Roman" w:cs="Times New Roman"/>
          <w:sz w:val="32"/>
          <w:szCs w:val="28"/>
          <w:lang w:val="ru-RU"/>
        </w:rPr>
        <w:t xml:space="preserve">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Что такое музыка? Истоки возникновения музыки. Когда и где человек знакомится с музыкой? Кого называют музыкантом? Кого называют композитором, исполнителем, слушателем?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Звуки шумовые и музыкальные. Характеристика музыкального звука (высота, длительность, громкость, окраска).</w:t>
      </w:r>
    </w:p>
    <w:p w:rsidR="00FE67B2" w:rsidRPr="00FE67B2" w:rsidRDefault="00FE67B2" w:rsidP="00FE67B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Колокольный звон, колокольные созвучия в музыке разных композиторов. Состояние  внутренней тишины. Слушание музыки и изображение ударов колокола различными движениями, пластикой.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Самостоятельная работа: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Г.Струве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«Я хочу услышать музыку»,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</w:t>
      </w:r>
      <w:proofErr w:type="spellStart"/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>Гурилев</w:t>
      </w:r>
      <w:proofErr w:type="spellEnd"/>
      <w:r w:rsidRPr="00FE67B2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val="ru-RU"/>
        </w:rPr>
        <w:t xml:space="preserve">, </w:t>
      </w:r>
      <w:r w:rsidRPr="00FE67B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val="ru-RU"/>
        </w:rPr>
        <w:t>«</w:t>
      </w: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Музыка»,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 xml:space="preserve">Л. К. </w:t>
      </w:r>
      <w:proofErr w:type="spellStart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Дакен</w:t>
      </w:r>
      <w:proofErr w:type="spellEnd"/>
      <w:r w:rsidRPr="00FE67B2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val="ru-RU"/>
        </w:rPr>
        <w:t>, «Кукушка» (дуэт гуслей),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Чайковский: «Детский альбом», «Утренняя молитва», «В церкви»,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 Мусоргский,  Вступление к 2картине пролога из оперы «Борис Годунов»  (Колокольный звон),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В.А. Моцарт опера «Волшебная флейта»: тема волшебных колокольчиков.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16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2: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Пластика движения в музыке. Метроритм. Тембровое своеобразие музыки.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. Музыка для детей и о детях.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tabs>
          <w:tab w:val="num" w:pos="993"/>
        </w:tabs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Элементы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звукоизобразительности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Музыка для детей и о детях.  Где она звучит? Беседа о быте, занятиях и играх детей в 19 веке.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П.И.Чайковском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 «Детском альбоме». Игры мальчиков. Игры девочек: история про куклу. Кто рассказывал детям сказки в 19 веке? Сказочная история.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Краткие сведения 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Д.Д.Шостаковиче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музыкальном альбоме «Танцы кукол». История создания альбома.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Музыкальные часы, «шаги» музыкальных героев.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Знакомство с танцами – полька, вальс, гавот. «Музыкальные ящики»:  шкатулка,  шарманка.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гавот). Первое знакомство с инструментами симфонического оркестра. Зрительно-слуховой анализ средств выразительности.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«шагов» какого-либо персонажа сказки «Теремок». Зрительно-слуховой анализ средств выразительности в пьесах из собственного исполнительского репертуара.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«Детский альбом»: «Игра в лошадки», «Марш деревянных солдатиков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»,  «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Болезнь куклы», «Похороны куклы», «Новая кукла», «Нянина сказка», «Баба-Яга», «Камаринская», «Шарманщик поёт».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балет «Щелкунчик»,  «Танец Феи Драже».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С.С.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Прокофьев балет «Золушка»: Гавот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Гаврилин: «Часы»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«Музыкальная шкатулка»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Д.Д.Шостакович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«Танцы кукол»: «Вальс-шутка», «Гавот», «Полька», «Шарманка».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Мелодический рисунок, его выразительные свойства, фразировка.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«Музыкаль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ный зоопарк».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Голоса музыкаль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ных инструментов.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Волнообразное строение мелодии, кульминация как вершина мелодической волны. Разные типы мелодического движения, мелодический рисунок. </w:t>
      </w:r>
    </w:p>
    <w:p w:rsidR="00FE67B2" w:rsidRPr="00FE67B2" w:rsidRDefault="00FE67B2" w:rsidP="00FE67B2">
      <w:pPr>
        <w:tabs>
          <w:tab w:val="left" w:pos="614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Представление об изобразительных возможностях музыки.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Портреты животных и птиц в музыке. </w:t>
      </w:r>
      <w:r w:rsidR="00A16C86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Беседа о животных,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их повадках, размерах, образе жизни. Подбираем подходящие средства музыкальной выразительности под каждый образ (мелодический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нок,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темп, динамика, регистр). Краткие сведения о 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К.Сен-Сансе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и цикле «Карнавал животных». Краткие сведе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ния 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симфонической сказке «Петя и Волк».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Инструменты оркестра - голоса героев.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16C8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Тест, кроссворд по пройденным музыкальным примерам.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Рисунки, отражающие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звуковысотную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линию мелодии, кульминацию.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К. Сен-Санс «Карнавал животных»: «Слон», «Лебедь», «Антилопы», «Аквариум», «Куры и петухи», «Кукушка в глубине леса».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«Петя и Волк»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 Мусорг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ский «Картинки с выставки»: «Балет невылупившихся птенцов»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567" w:firstLine="0"/>
        <w:jc w:val="both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4: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Сказка в музыке. Сказочные персонажи  в музыке. Первое знакомство с балетом.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любимых сказках, сказочных персонажах.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Подбираем подходящие средства музыкальной выразительности под каждый образ (темп, динамика, регистр, мелодический рисунок, штрихи). Образы Бабы-Яги, гномов, кикиморы в музыке. Сравниваем произведения с одинаковыми названиями. </w:t>
      </w:r>
    </w:p>
    <w:p w:rsidR="00FE67B2" w:rsidRPr="00FE67B2" w:rsidRDefault="00FE67B2" w:rsidP="00FE67B2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Сказоч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ные сюжеты в музыке.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балетом: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». 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Закрепление пройденных тем на новом музыкальном материале. Определение на слух тембра знакомых инструментов.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Создание своей пантомимы.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«Нянина сказка»,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П.И. Чайковский балет «Щелкунчик»: («Увертюра», «Марш», Дивертисмент, «Танец феи Драже»)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«Сказочка»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М.П.Мусоргский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«Избушка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 курьих 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ожках» («Баба Яга»)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«Баба Яга» (из «Детского альбома»)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«Баба-Яга»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Ф.З.Ярулли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н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Балет «</w:t>
      </w: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Шурале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» (фрагменты)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«Шествие гномов»,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 «В пещере горного короля»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«Кобольд»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А.К.Лядов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Кикикмора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Музыкально-звуковое пространство. Фактура, тембр, ладогармонические краски. Сказочные сюжеты в музыке. Первое знакомство с оперой.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Характеристика фактуры с точки зрения плотности, прозрачности,  многослойности звучания. Одноголосная фактура, унисон, мелодия с аккомпанементом, аккордовая фактура, многоголосие полифонического типа. Исполнение ритмических канонов, детских песен-канонов (например, песни «Во саду ли в огороде»). Зрительно-слуховой анализ фактуры в пьесах по специальности и в нотных примерах из учебника.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Первое знакомство с оперой.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Тесты. Рисунки бессюжетного типа, отражающие характер музыкально-звукового пространства. Сочинение музыкальных примеров на тему  «диссонанс, консонанс».</w:t>
      </w:r>
    </w:p>
    <w:p w:rsidR="00FE67B2" w:rsidRPr="00FE67B2" w:rsidRDefault="00FE67B2" w:rsidP="00FE67B2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 w:bidi="ar-SA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«Сказка о царе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Салтане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«Три чуда».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 6: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Музыка и природа. Пространственно-звуковой образ стихии воды и огня. Времена года в музыке. Состояние природы в разное время суток.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Образы природы в музыке. Что  мы знаем о временах года?  Композиторы, отразившие времена года в музыке. Краткие сведения об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А.Вивальди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  Образы времен года в музыке Вивальди и Чайковского.</w:t>
      </w: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>Беседа о смене состояний природы в течение суток.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Звукоподражания различным видам природы (капель, плеск ручейка), выражение настроений, созвучных той или иной картине природы, времени года, дня.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Пространственно-звуковой образ стихии воды и огня.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kern w:val="2"/>
          <w:sz w:val="28"/>
          <w:szCs w:val="24"/>
          <w:lang w:val="ru-RU"/>
        </w:rPr>
        <w:t xml:space="preserve">Смотрим репродукции, читаем стихи.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мелодический рису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нок,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лады  - мажор и минор, темп, тембр, динамика, паузы).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Сочинение музыкальных примеров на тему «Стихия воды и огня». Рисунки по прослушанным музыкальным произведениям. Тесты.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 xml:space="preserve">Музыкальный материал: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lastRenderedPageBreak/>
        <w:t>А.Вивальди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 концерты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П.Чайковский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, «Времена года»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Г.Свиридов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«Весна. Осень»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</w:t>
      </w:r>
      <w:r w:rsidRPr="00FE67B2">
        <w:rPr>
          <w:rFonts w:ascii="Times New Roman" w:eastAsia="Times New Roman" w:hAnsi="Times New Roman" w:cs="Times New Roman"/>
          <w:sz w:val="28"/>
          <w:szCs w:val="24"/>
        </w:rPr>
        <w:t> 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Григ «Утро» («Пер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Гюнт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»),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К.Дебюсси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«Лунный свет»,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Э.Григ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«Летний вечер»,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С.Прокофьев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«Вечер»,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52"/>
          <w:szCs w:val="28"/>
          <w:u w:val="single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Р.Шуман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 «Ночью»;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С.С. Прокофьев «Дождь и радуга»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Н.А.Римский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-Корсаков опера «Садко»: вступление «Океан — море синее»,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»: тема моря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Э. Григ «Ручеек»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Г.В. Свиридов «Дождик»</w:t>
      </w:r>
    </w:p>
    <w:p w:rsidR="00FE67B2" w:rsidRPr="00FE67B2" w:rsidRDefault="00FE67B2" w:rsidP="00FE67B2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E67B2" w:rsidRPr="00FE67B2" w:rsidRDefault="00FE67B2" w:rsidP="00FE67B2">
      <w:pPr>
        <w:spacing w:line="276" w:lineRule="auto"/>
        <w:ind w:left="708" w:firstLine="1"/>
        <w:jc w:val="both"/>
        <w:rPr>
          <w:rFonts w:ascii="Times New Roman" w:eastAsia="Times New Roman" w:hAnsi="Times New Roman" w:cs="Times New Roman"/>
          <w:b/>
          <w:sz w:val="32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Интонация в музыке как совокупность всех элементов музыкального языка.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FE67B2">
        <w:rPr>
          <w:rFonts w:ascii="Times New Roman" w:eastAsia="Times New Roman" w:hAnsi="Times New Roman" w:cs="Times New Roman"/>
          <w:b/>
          <w:sz w:val="28"/>
          <w:szCs w:val="24"/>
          <w:lang w:val="ru-RU"/>
        </w:rPr>
        <w:t>Настроение, характер и чувства  человека в музыке.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Разные типы интонации в музыке и речи: интонация вздоха, удивления, вопроса, угрозы, насмешки, фанфары, ожидания, скороговорки. Колыбельные песни. Связь музыкальной интонации с первичным жанром (пение, речь, движение,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сигнал). Освоение песенок-моделей, отражающих выразительный смысл музыкальных интонаций.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36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Беседа о том, какими могут быть люди по возрасту, по характеру. Как это можно отразить в музыке. Читаем стихи.  </w:t>
      </w: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Беседа о поведении, отрицательных сторонах характера; о настроениях и чувствах человека. Как это можно отразить в музыке.  Анализируем средства музыкальной выразительности, </w:t>
      </w:r>
      <w:proofErr w:type="gram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характер  (</w:t>
      </w:r>
      <w:proofErr w:type="gram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интонация, мелодический рисунок, лады, темп, тембр, динамика, паузы).  </w:t>
      </w:r>
    </w:p>
    <w:p w:rsidR="00FE67B2" w:rsidRPr="00FE67B2" w:rsidRDefault="00FE67B2" w:rsidP="00FE67B2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Подготовка народной колыбельной для пения в классе в театрализованном действии. Письменная работа: тест, кроссворд, отметить знаками-символами смену динамики, регистра, темпа, речевой интонации. Сочинение музыкальных интонаций для героев какой-либо сказки.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Музыкальный материал: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«Плакса», «Злюка», «Резвушка»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П.И. Чайковский опера «Ев</w:t>
      </w: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  <w:t>гений Онегин»: Вступление (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фрагм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.)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Р. Шуман «Первая утрата»,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«Порыв»;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В. Калинников «Киска»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Народные колыбельные песни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Н.А. Римский-Корсаков «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»: тема 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Шахриара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Шехеразады</w:t>
      </w:r>
      <w:proofErr w:type="spellEnd"/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8"/>
          <w:lang w:val="ru-RU"/>
        </w:rPr>
        <w:t>Ф. Шуберт «Лесной царь»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С. </w:t>
      </w:r>
      <w:proofErr w:type="spellStart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>Майкапар</w:t>
      </w:r>
      <w:proofErr w:type="spellEnd"/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 «Тревожная минута», «Раздумье»,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lastRenderedPageBreak/>
        <w:t xml:space="preserve">С. </w:t>
      </w: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Прокофьев.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«Болтунья», «Раскаяние»;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Г. Свиридов.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«Упрямец»;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С. Слонимский. 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«Ябедник»;     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А. Гречанинов.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«Жалоба»;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iCs/>
          <w:color w:val="000000"/>
          <w:sz w:val="28"/>
          <w:szCs w:val="24"/>
          <w:lang w:val="ru-RU"/>
        </w:rPr>
        <w:t xml:space="preserve">Д. Благой. </w:t>
      </w:r>
      <w:r w:rsidRPr="00FE67B2"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  <w:t xml:space="preserve">«Хвастунишка»; </w:t>
      </w:r>
    </w:p>
    <w:p w:rsidR="00FE67B2" w:rsidRPr="00FE67B2" w:rsidRDefault="00FE67B2" w:rsidP="00FE67B2">
      <w:pPr>
        <w:shd w:val="clear" w:color="auto" w:fill="FFFFFF"/>
        <w:spacing w:line="276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 xml:space="preserve">М. Глинка Опера «Руслан и Людмила»: рондо </w:t>
      </w:r>
      <w:proofErr w:type="spellStart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Фарлафа</w:t>
      </w:r>
      <w:proofErr w:type="spellEnd"/>
      <w:r w:rsidRPr="00FE67B2">
        <w:rPr>
          <w:rFonts w:ascii="Times New Roman" w:eastAsia="Times New Roman" w:hAnsi="Times New Roman" w:cs="Times New Roman"/>
          <w:sz w:val="28"/>
          <w:szCs w:val="24"/>
          <w:lang w:val="ru-RU"/>
        </w:rPr>
        <w:t>.</w:t>
      </w:r>
    </w:p>
    <w:p w:rsidR="00FE67B2" w:rsidRPr="00FE67B2" w:rsidRDefault="00FE67B2" w:rsidP="00FE67B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C92F1E" w:rsidRPr="002E7E52" w:rsidRDefault="00C92F1E" w:rsidP="00F222E1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Второй год обучения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1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A27841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b/>
          <w:sz w:val="28"/>
          <w:szCs w:val="28"/>
          <w:lang w:val="ru-RU"/>
        </w:rPr>
        <w:t>Музыкальная тема, способы создания музыкального образа.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</w:t>
      </w:r>
      <w:proofErr w:type="spellStart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звукоизобразительность</w:t>
      </w:r>
      <w:proofErr w:type="spellEnd"/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92F1E" w:rsidRPr="002E7E52" w:rsidRDefault="00C92F1E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222E1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A27841" w:rsidRPr="00F423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>Определение в знакомых произведениях типов интонаций,</w:t>
      </w:r>
      <w:r w:rsidR="00326B75">
        <w:rPr>
          <w:rFonts w:ascii="Times New Roman" w:hAnsi="Times New Roman" w:cs="Times New Roman"/>
          <w:sz w:val="28"/>
          <w:szCs w:val="28"/>
          <w:lang w:val="ru-RU"/>
        </w:rPr>
        <w:t xml:space="preserve"> связанных с первичными жанрами и музыкального</w:t>
      </w:r>
      <w:r w:rsidR="00A27841" w:rsidRPr="00F222E1">
        <w:rPr>
          <w:rFonts w:ascii="Times New Roman" w:hAnsi="Times New Roman" w:cs="Times New Roman"/>
          <w:sz w:val="28"/>
          <w:szCs w:val="28"/>
          <w:lang w:val="ru-RU"/>
        </w:rPr>
        <w:t xml:space="preserve"> образа в пьесах из своего исполнительского репертуара.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Работа с нотным текстом из учебника (определение фактуры, темпа, динамики, изменений музыкальной речи).</w:t>
      </w:r>
    </w:p>
    <w:p w:rsidR="00F42365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A27841" w:rsidRPr="00F423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841" w:rsidRPr="002E7E52" w:rsidRDefault="00F42365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Н.А. </w:t>
      </w:r>
      <w:r w:rsidR="00E7482A">
        <w:rPr>
          <w:rFonts w:ascii="Times New Roman" w:hAnsi="Times New Roman" w:cs="Times New Roman"/>
          <w:sz w:val="28"/>
          <w:szCs w:val="28"/>
        </w:rPr>
        <w:t>Римский-Корсаков</w:t>
      </w:r>
      <w:r w:rsidR="00A27841" w:rsidRPr="002E7E52">
        <w:rPr>
          <w:rFonts w:ascii="Times New Roman" w:hAnsi="Times New Roman" w:cs="Times New Roman"/>
          <w:sz w:val="28"/>
          <w:szCs w:val="28"/>
        </w:rPr>
        <w:t xml:space="preserve"> «Золотой петушок»</w:t>
      </w:r>
      <w:r w:rsidR="00E7482A">
        <w:rPr>
          <w:rFonts w:ascii="Times New Roman" w:hAnsi="Times New Roman" w:cs="Times New Roman"/>
          <w:sz w:val="28"/>
          <w:szCs w:val="28"/>
        </w:rPr>
        <w:t>: В</w:t>
      </w:r>
      <w:r>
        <w:rPr>
          <w:rFonts w:ascii="Times New Roman" w:hAnsi="Times New Roman" w:cs="Times New Roman"/>
          <w:sz w:val="28"/>
          <w:szCs w:val="28"/>
        </w:rPr>
        <w:t>ступление</w:t>
      </w:r>
    </w:p>
    <w:p w:rsidR="00A27841" w:rsidRPr="002E7E52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F42365">
        <w:rPr>
          <w:rFonts w:ascii="Times New Roman" w:hAnsi="Times New Roman" w:cs="Times New Roman"/>
          <w:sz w:val="28"/>
          <w:szCs w:val="28"/>
          <w:lang w:val="ru-RU"/>
        </w:rPr>
        <w:t xml:space="preserve"> «Детская музыка»: «Утро», «Дождь и радуга»</w:t>
      </w:r>
    </w:p>
    <w:p w:rsidR="00F42365" w:rsidRDefault="00E7482A" w:rsidP="009E1BD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Р. Шуман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«Кар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softHyphen/>
        <w:t>навал» (№2 , №</w:t>
      </w:r>
      <w:r>
        <w:rPr>
          <w:rFonts w:ascii="Times New Roman" w:hAnsi="Times New Roman" w:cs="Times New Roman"/>
          <w:sz w:val="28"/>
          <w:szCs w:val="28"/>
          <w:lang w:val="ru-RU"/>
        </w:rPr>
        <w:t>3)</w:t>
      </w:r>
    </w:p>
    <w:p w:rsidR="00A27841" w:rsidRPr="002E7E52" w:rsidRDefault="00F42365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пьесы Э. Грига, Р. Шумана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М. Мус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оргского, пройденные в 1 классе</w:t>
      </w:r>
    </w:p>
    <w:p w:rsidR="00A27841" w:rsidRPr="002E7E52" w:rsidRDefault="00E7482A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балет «Ромео и Джульетта»: </w:t>
      </w:r>
      <w:r w:rsidR="00A27841" w:rsidRPr="002E7E52">
        <w:rPr>
          <w:rFonts w:ascii="Times New Roman" w:hAnsi="Times New Roman" w:cs="Times New Roman"/>
          <w:sz w:val="28"/>
          <w:szCs w:val="28"/>
          <w:lang w:val="ru-RU"/>
        </w:rPr>
        <w:t>«Джульетта-девочка», «Танец рыца</w:t>
      </w:r>
      <w:r>
        <w:rPr>
          <w:rFonts w:ascii="Times New Roman" w:hAnsi="Times New Roman" w:cs="Times New Roman"/>
          <w:sz w:val="28"/>
          <w:szCs w:val="28"/>
          <w:lang w:val="ru-RU"/>
        </w:rPr>
        <w:t>рей», б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алет «Золушка»: «Па де шаль»</w:t>
      </w:r>
    </w:p>
    <w:p w:rsidR="00F222E1" w:rsidRPr="009E1BDE" w:rsidRDefault="00E7482A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Вальс</w:t>
      </w:r>
    </w:p>
    <w:p w:rsidR="00354525" w:rsidRDefault="00C92F1E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2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Основные приемы развития в музыке.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Первое знакомство с понятием содержания музыки.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Представление о музыкальном герое.</w:t>
      </w:r>
      <w:r w:rsidR="00F222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Краткие сведения о музыкальных стилях.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структурных единицах: мотив, фраза, предложение. Основные приемы развития в музыке: повтор (точный, с изменениями, секвенция), контраст в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пьесах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Первая попытка отслеживания процессов музыкального развития.</w:t>
      </w:r>
    </w:p>
    <w:p w:rsidR="00354525" w:rsidRDefault="00F222E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Сравнение пьес из детских альбомов разных композиторов (Бах, Шуман, Чайковский, Прокофьев, Дебюсси): музык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альный </w:t>
      </w:r>
      <w:proofErr w:type="gram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герой,  музыкальная</w:t>
      </w:r>
      <w:proofErr w:type="gram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речь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 (как складывается комплекс индивидуальных особенностей музыкального языка, то есть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стиль композиторов).</w:t>
      </w:r>
    </w:p>
    <w:p w:rsidR="00354525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Первоначальное знакомство с поняти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ем содержания музыки и программной музыки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. Музыкальная речь, возможность воплощения в ней мыслей и чувств человека.</w:t>
      </w:r>
      <w:r w:rsidR="00F222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Представление о музыкальном герое (персонаж, повествователь, лирический, оратор)  в программных пьесах из детского репертуара.</w:t>
      </w:r>
    </w:p>
    <w:p w:rsidR="0066673C" w:rsidRPr="00F222E1" w:rsidRDefault="006667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Конкурс на определение типа музыкального героя в программных пьесах из детского репертуара.</w:t>
      </w:r>
    </w:p>
    <w:p w:rsidR="0066673C" w:rsidRPr="002E7E52" w:rsidRDefault="00C92F1E" w:rsidP="009E1BDE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66673C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Подбор иллюстраций к музыкальным стилям. 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4A5396" w:rsidRDefault="002E499B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материал:</w:t>
      </w:r>
      <w:r w:rsidR="0066673C" w:rsidRPr="002E7E5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</w:t>
      </w:r>
      <w:r w:rsidR="00B23F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Шуман</w:t>
      </w:r>
      <w:r w:rsidR="004A5396">
        <w:rPr>
          <w:rFonts w:ascii="Times New Roman" w:hAnsi="Times New Roman" w:cs="Times New Roman"/>
          <w:sz w:val="28"/>
          <w:szCs w:val="28"/>
        </w:rPr>
        <w:t xml:space="preserve"> «Альбом для юношества»:</w:t>
      </w:r>
      <w:r w:rsidR="0066673C" w:rsidRPr="002E7E52">
        <w:rPr>
          <w:rFonts w:ascii="Times New Roman" w:hAnsi="Times New Roman" w:cs="Times New Roman"/>
          <w:sz w:val="28"/>
          <w:szCs w:val="28"/>
        </w:rPr>
        <w:t xml:space="preserve"> «Сицилийская пе</w:t>
      </w:r>
      <w:r w:rsidR="0066673C" w:rsidRPr="002E7E52">
        <w:rPr>
          <w:rFonts w:ascii="Times New Roman" w:hAnsi="Times New Roman" w:cs="Times New Roman"/>
          <w:sz w:val="28"/>
          <w:szCs w:val="28"/>
        </w:rPr>
        <w:softHyphen/>
        <w:t>сенка</w:t>
      </w:r>
      <w:r w:rsidR="004A5396">
        <w:rPr>
          <w:rFonts w:ascii="Times New Roman" w:hAnsi="Times New Roman" w:cs="Times New Roman"/>
          <w:sz w:val="28"/>
          <w:szCs w:val="28"/>
        </w:rPr>
        <w:t>», «Дед Мороз», «Первая утрата»</w:t>
      </w:r>
    </w:p>
    <w:p w:rsidR="0066673C" w:rsidRPr="002E7E52" w:rsidRDefault="00E7482A" w:rsidP="009E1BDE">
      <w:pPr>
        <w:pStyle w:val="41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 Чайковский</w:t>
      </w:r>
      <w:r w:rsidR="004A5396">
        <w:rPr>
          <w:rFonts w:ascii="Times New Roman" w:hAnsi="Times New Roman" w:cs="Times New Roman"/>
          <w:sz w:val="28"/>
          <w:szCs w:val="28"/>
        </w:rPr>
        <w:t xml:space="preserve"> «Дет</w:t>
      </w:r>
      <w:r w:rsidR="004A5396">
        <w:rPr>
          <w:rFonts w:ascii="Times New Roman" w:hAnsi="Times New Roman" w:cs="Times New Roman"/>
          <w:sz w:val="28"/>
          <w:szCs w:val="28"/>
        </w:rPr>
        <w:softHyphen/>
        <w:t>ский альбом»: «Сладкая грёза», «Новая кукла»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 Григ</w:t>
      </w:r>
      <w:r w:rsidR="004A5396">
        <w:rPr>
          <w:rFonts w:ascii="Times New Roman" w:hAnsi="Times New Roman" w:cs="Times New Roman"/>
          <w:sz w:val="28"/>
          <w:szCs w:val="28"/>
        </w:rPr>
        <w:t xml:space="preserve"> «Вес</w:t>
      </w:r>
      <w:r w:rsidR="004A5396">
        <w:rPr>
          <w:rFonts w:ascii="Times New Roman" w:hAnsi="Times New Roman" w:cs="Times New Roman"/>
          <w:sz w:val="28"/>
          <w:szCs w:val="28"/>
        </w:rPr>
        <w:softHyphen/>
        <w:t>ной», Вальс ля минор</w:t>
      </w:r>
    </w:p>
    <w:p w:rsidR="0066673C" w:rsidRPr="002E7E52" w:rsidRDefault="004A5396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Гендель Пассакалия</w:t>
      </w:r>
    </w:p>
    <w:p w:rsidR="0066673C" w:rsidRPr="002E7E52" w:rsidRDefault="00E7482A" w:rsidP="00A60070">
      <w:pPr>
        <w:pStyle w:val="41"/>
        <w:shd w:val="clear" w:color="auto" w:fill="auto"/>
        <w:spacing w:before="0" w:line="360" w:lineRule="auto"/>
        <w:ind w:right="20"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И.С.</w:t>
      </w:r>
      <w:r w:rsidR="004A5396">
        <w:rPr>
          <w:rFonts w:ascii="Times New Roman" w:hAnsi="Times New Roman" w:cs="Times New Roman"/>
          <w:sz w:val="28"/>
          <w:szCs w:val="28"/>
        </w:rPr>
        <w:t>Бах</w:t>
      </w:r>
      <w:proofErr w:type="spellEnd"/>
      <w:r w:rsidR="0066673C" w:rsidRPr="002E7E52">
        <w:rPr>
          <w:rFonts w:ascii="Times New Roman" w:hAnsi="Times New Roman" w:cs="Times New Roman"/>
          <w:sz w:val="28"/>
          <w:szCs w:val="28"/>
        </w:rPr>
        <w:t xml:space="preserve"> Полонез соль мин</w:t>
      </w:r>
      <w:r w:rsidR="004A5396">
        <w:rPr>
          <w:rFonts w:ascii="Times New Roman" w:hAnsi="Times New Roman" w:cs="Times New Roman"/>
          <w:sz w:val="28"/>
          <w:szCs w:val="28"/>
        </w:rPr>
        <w:t>ор</w:t>
      </w:r>
    </w:p>
    <w:p w:rsidR="0066673C" w:rsidRPr="002E7E52" w:rsidRDefault="004A5396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Моцарт «Турецкое рондо»</w:t>
      </w:r>
    </w:p>
    <w:p w:rsidR="0066673C" w:rsidRPr="002E7E52" w:rsidRDefault="00E7482A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Шехерезада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»:</w:t>
      </w:r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тема моря, тема </w:t>
      </w:r>
      <w:proofErr w:type="spellStart"/>
      <w:r w:rsidR="0066673C" w:rsidRPr="002E7E52">
        <w:rPr>
          <w:rFonts w:ascii="Times New Roman" w:hAnsi="Times New Roman" w:cs="Times New Roman"/>
          <w:sz w:val="28"/>
          <w:szCs w:val="28"/>
          <w:lang w:val="ru-RU"/>
        </w:rPr>
        <w:t>Шехе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разады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, тема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Шемаханской</w:t>
      </w:r>
      <w:proofErr w:type="spellEnd"/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 царицы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4A5396">
        <w:rPr>
          <w:rStyle w:val="115pt"/>
          <w:rFonts w:eastAsiaTheme="minorHAnsi"/>
          <w:sz w:val="28"/>
          <w:szCs w:val="28"/>
        </w:rPr>
        <w:t xml:space="preserve"> у</w:t>
      </w:r>
      <w:r w:rsidR="0066673C" w:rsidRPr="002E7E52">
        <w:rPr>
          <w:rStyle w:val="115pt"/>
          <w:rFonts w:eastAsiaTheme="minorHAnsi"/>
          <w:sz w:val="28"/>
          <w:szCs w:val="28"/>
        </w:rPr>
        <w:t>в</w:t>
      </w:r>
      <w:r w:rsidR="004A5396">
        <w:rPr>
          <w:rStyle w:val="115pt"/>
          <w:rFonts w:eastAsiaTheme="minorHAnsi"/>
          <w:sz w:val="28"/>
          <w:szCs w:val="28"/>
        </w:rPr>
        <w:t>ертюра к опере «Свадьба Фигаро»</w:t>
      </w:r>
    </w:p>
    <w:p w:rsidR="0066673C" w:rsidRPr="002E7E52" w:rsidRDefault="00E7482A" w:rsidP="00A60070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Ви</w:t>
      </w:r>
      <w:r w:rsidR="004A5396">
        <w:rPr>
          <w:rStyle w:val="115pt"/>
          <w:rFonts w:eastAsiaTheme="minorHAnsi"/>
          <w:sz w:val="28"/>
          <w:szCs w:val="28"/>
        </w:rPr>
        <w:softHyphen/>
        <w:t>вальди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3 част</w:t>
      </w:r>
      <w:r w:rsidR="004A5396">
        <w:rPr>
          <w:rStyle w:val="115pt"/>
          <w:rFonts w:eastAsiaTheme="minorHAnsi"/>
          <w:sz w:val="28"/>
          <w:szCs w:val="28"/>
        </w:rPr>
        <w:t>ь («Охота») из концерта «Осень»</w:t>
      </w:r>
    </w:p>
    <w:p w:rsidR="0066673C" w:rsidRPr="002E7E52" w:rsidRDefault="00E7482A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Свиридов М</w:t>
      </w:r>
      <w:r w:rsidR="004A5396">
        <w:rPr>
          <w:rStyle w:val="115pt"/>
          <w:rFonts w:eastAsiaTheme="minorHAnsi"/>
          <w:sz w:val="28"/>
          <w:szCs w:val="28"/>
        </w:rPr>
        <w:t xml:space="preserve">узыка к повести </w:t>
      </w:r>
      <w:r>
        <w:rPr>
          <w:rStyle w:val="115pt"/>
          <w:rFonts w:eastAsiaTheme="minorHAnsi"/>
          <w:sz w:val="28"/>
          <w:szCs w:val="28"/>
        </w:rPr>
        <w:t xml:space="preserve">А. </w:t>
      </w:r>
      <w:proofErr w:type="spellStart"/>
      <w:r>
        <w:rPr>
          <w:rStyle w:val="115pt"/>
          <w:rFonts w:eastAsiaTheme="minorHAnsi"/>
          <w:sz w:val="28"/>
          <w:szCs w:val="28"/>
        </w:rPr>
        <w:t>С.</w:t>
      </w:r>
      <w:r w:rsidR="0066673C" w:rsidRPr="002E7E52">
        <w:rPr>
          <w:rStyle w:val="115pt"/>
          <w:rFonts w:eastAsiaTheme="minorHAnsi"/>
          <w:sz w:val="28"/>
          <w:szCs w:val="28"/>
        </w:rPr>
        <w:t>Пушкина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 xml:space="preserve"> «Метель»: Военный марш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Н.А. Римский-Корсаков «Полет шмеля»</w:t>
      </w:r>
    </w:p>
    <w:p w:rsidR="0066673C" w:rsidRPr="002E7E52" w:rsidRDefault="0066673C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С.С. Прокофьев</w:t>
      </w:r>
      <w:r w:rsidR="004A5396">
        <w:rPr>
          <w:rStyle w:val="115pt"/>
          <w:rFonts w:eastAsiaTheme="minorHAnsi"/>
          <w:sz w:val="28"/>
          <w:szCs w:val="28"/>
        </w:rPr>
        <w:t xml:space="preserve"> «Дет</w:t>
      </w:r>
      <w:r w:rsidR="004A5396">
        <w:rPr>
          <w:rStyle w:val="115pt"/>
          <w:rFonts w:eastAsiaTheme="minorHAnsi"/>
          <w:sz w:val="28"/>
          <w:szCs w:val="28"/>
        </w:rPr>
        <w:softHyphen/>
        <w:t>ская музыка»: Тарантелла, « Пятнашки»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lastRenderedPageBreak/>
        <w:t>Р. Шуман</w:t>
      </w:r>
      <w:r w:rsidR="004A5396">
        <w:rPr>
          <w:rStyle w:val="115pt"/>
          <w:rFonts w:eastAsiaTheme="minorHAnsi"/>
          <w:sz w:val="28"/>
          <w:szCs w:val="28"/>
        </w:rPr>
        <w:t xml:space="preserve"> «Детские сцены»: « Поэт говорит»</w:t>
      </w:r>
    </w:p>
    <w:p w:rsidR="0066673C" w:rsidRPr="002E7E52" w:rsidRDefault="00E7482A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Прокофьев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«Мимолетности» (№ 1)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В.А. Моцарт </w:t>
      </w:r>
      <w:proofErr w:type="gramStart"/>
      <w:r>
        <w:rPr>
          <w:rStyle w:val="115pt"/>
          <w:rFonts w:eastAsiaTheme="minorHAnsi"/>
          <w:sz w:val="28"/>
          <w:szCs w:val="28"/>
        </w:rPr>
        <w:t>Соната  До</w:t>
      </w:r>
      <w:proofErr w:type="gramEnd"/>
      <w:r>
        <w:rPr>
          <w:rStyle w:val="115pt"/>
          <w:rFonts w:eastAsiaTheme="minorHAnsi"/>
          <w:sz w:val="28"/>
          <w:szCs w:val="28"/>
        </w:rPr>
        <w:t xml:space="preserve"> мажор, К-545</w:t>
      </w:r>
    </w:p>
    <w:p w:rsidR="0066673C" w:rsidRPr="002E7E52" w:rsidRDefault="00E7482A" w:rsidP="00F222E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115pt"/>
          <w:rFonts w:eastAsiaTheme="minorHAnsi"/>
          <w:sz w:val="28"/>
          <w:szCs w:val="28"/>
        </w:rPr>
        <w:t>И.С.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r w:rsidR="004A5396">
        <w:rPr>
          <w:rStyle w:val="115pt"/>
          <w:rFonts w:eastAsiaTheme="minorHAnsi"/>
          <w:sz w:val="28"/>
          <w:szCs w:val="28"/>
        </w:rPr>
        <w:t>Бах: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Токката ре минор (или 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Sinfonia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 xml:space="preserve"> из Партиты № 2 до минор, разд</w:t>
      </w:r>
      <w:r w:rsidR="004A5396">
        <w:rPr>
          <w:rStyle w:val="115pt"/>
          <w:rFonts w:eastAsiaTheme="minorHAnsi"/>
          <w:sz w:val="28"/>
          <w:szCs w:val="28"/>
        </w:rPr>
        <w:t>ел «</w:t>
      </w:r>
      <w:proofErr w:type="spellStart"/>
      <w:r w:rsidR="004A5396">
        <w:rPr>
          <w:rStyle w:val="115pt"/>
          <w:rFonts w:eastAsiaTheme="minorHAnsi"/>
          <w:sz w:val="28"/>
          <w:szCs w:val="28"/>
        </w:rPr>
        <w:t>Grave</w:t>
      </w:r>
      <w:proofErr w:type="spellEnd"/>
      <w:r w:rsidR="004A5396">
        <w:rPr>
          <w:rStyle w:val="115pt"/>
          <w:rFonts w:eastAsiaTheme="minorHAnsi"/>
          <w:sz w:val="28"/>
          <w:szCs w:val="28"/>
        </w:rPr>
        <w:t>»), Полонез соль минор</w:t>
      </w:r>
    </w:p>
    <w:p w:rsidR="0066673C" w:rsidRPr="002E7E52" w:rsidRDefault="004A5396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66673C" w:rsidRPr="002E7E52">
        <w:rPr>
          <w:rStyle w:val="115pt"/>
          <w:rFonts w:eastAsiaTheme="minorHAnsi"/>
          <w:sz w:val="28"/>
          <w:szCs w:val="28"/>
        </w:rPr>
        <w:t xml:space="preserve"> «Маленькая ночная серенада» (</w:t>
      </w:r>
      <w:proofErr w:type="spellStart"/>
      <w:r w:rsidR="0066673C" w:rsidRPr="002E7E52">
        <w:rPr>
          <w:rStyle w:val="115pt"/>
          <w:rFonts w:eastAsiaTheme="minorHAnsi"/>
          <w:sz w:val="28"/>
          <w:szCs w:val="28"/>
        </w:rPr>
        <w:t>фрагм</w:t>
      </w:r>
      <w:proofErr w:type="spellEnd"/>
      <w:r w:rsidR="0066673C" w:rsidRPr="002E7E52">
        <w:rPr>
          <w:rStyle w:val="115pt"/>
          <w:rFonts w:eastAsiaTheme="minorHAnsi"/>
          <w:sz w:val="28"/>
          <w:szCs w:val="28"/>
        </w:rPr>
        <w:t>.)</w:t>
      </w:r>
    </w:p>
    <w:p w:rsidR="0066673C" w:rsidRPr="002E7E52" w:rsidRDefault="004A5396" w:rsidP="004A5396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Ф. Шопен Нок</w:t>
      </w:r>
      <w:r>
        <w:rPr>
          <w:rStyle w:val="115pt"/>
          <w:rFonts w:eastAsiaTheme="minorHAnsi"/>
          <w:sz w:val="28"/>
          <w:szCs w:val="28"/>
        </w:rPr>
        <w:softHyphen/>
        <w:t>тюрн ми минор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A60070" w:rsidRPr="004A5396" w:rsidRDefault="004A5396" w:rsidP="004A539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К. Дебюсси</w:t>
      </w:r>
      <w:r w:rsidR="009E1BDE">
        <w:rPr>
          <w:rStyle w:val="115pt"/>
          <w:rFonts w:eastAsiaTheme="minorHAnsi"/>
          <w:sz w:val="28"/>
          <w:szCs w:val="28"/>
        </w:rPr>
        <w:t xml:space="preserve">  «Снег танцует»</w:t>
      </w:r>
    </w:p>
    <w:p w:rsidR="00354525" w:rsidRDefault="00C92F1E" w:rsidP="004A539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</w:t>
      </w:r>
      <w:r w:rsidR="00A2784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3</w:t>
      </w: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  <w:r w:rsidR="0066673C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Музыкальный синтаксис.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A60070">
        <w:rPr>
          <w:rFonts w:ascii="Times New Roman" w:hAnsi="Times New Roman" w:cs="Times New Roman"/>
          <w:b/>
          <w:sz w:val="28"/>
          <w:szCs w:val="28"/>
          <w:lang w:val="ru-RU"/>
        </w:rPr>
        <w:t>Фраза как структурная единица.</w:t>
      </w:r>
      <w:r w:rsidR="00A6007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673C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Приемы вариационного изменения музыкальной темы.</w:t>
      </w:r>
    </w:p>
    <w:p w:rsidR="005666C8" w:rsidRPr="002E7E52" w:rsidRDefault="00A60070" w:rsidP="004A539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Продолжение темы «Приемы развития в музыке».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Звук - мотив - фраза - предложение - музыкальная мысль (период).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цезуре, музыкальном синтаксисе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на примере детских песен и простых пьес из детского репертуара.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Особенности работы с темой на примере легких вариаций из детского репертуара. Анализ стихотворных текстов (из учебника и других источников) и мелодий  знакомых детских песенок (например, «Антошка», «Вместе весело шагать», русские народные песни), определение структуры по фразам,  выкладывание графической схемы из карточек (одинаковой длины или разной, чтобы они соответствовали длине фраз в песне).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Конкурс на определение синтаксической структуры.</w:t>
      </w:r>
    </w:p>
    <w:p w:rsidR="00C92F1E" w:rsidRPr="002E7E52" w:rsidRDefault="00C92F1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вариации на мелодию русской народной песни (изменение ритма, дублирование мелодии, и др.).</w:t>
      </w:r>
    </w:p>
    <w:p w:rsidR="005666C8" w:rsidRPr="002E7E52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C92F1E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666C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Style w:val="115pt"/>
          <w:rFonts w:eastAsiaTheme="minorHAnsi"/>
          <w:sz w:val="28"/>
          <w:szCs w:val="28"/>
        </w:rPr>
        <w:t>Легкие вариации из детского реп</w:t>
      </w:r>
      <w:r w:rsidR="00A60070">
        <w:rPr>
          <w:rStyle w:val="115pt"/>
          <w:rFonts w:eastAsiaTheme="minorHAnsi"/>
          <w:sz w:val="28"/>
          <w:szCs w:val="28"/>
        </w:rPr>
        <w:t>ертуара.</w:t>
      </w:r>
    </w:p>
    <w:p w:rsidR="00C92F1E" w:rsidRPr="002E7E52" w:rsidRDefault="004A5396" w:rsidP="004A5396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Р. Шуман «Карнавал»:</w:t>
      </w:r>
      <w:r w:rsidR="005666C8" w:rsidRPr="002E7E52">
        <w:rPr>
          <w:rStyle w:val="115pt"/>
          <w:rFonts w:eastAsiaTheme="minorHAnsi"/>
          <w:sz w:val="28"/>
          <w:szCs w:val="28"/>
        </w:rPr>
        <w:t xml:space="preserve"> № 2, 3.</w:t>
      </w:r>
    </w:p>
    <w:p w:rsidR="00354525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5666C8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Процесс становления формы в сонате.</w:t>
      </w:r>
      <w:r w:rsidR="00A60070" w:rsidRPr="00E70D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666C8" w:rsidRPr="00E70D22">
        <w:rPr>
          <w:rFonts w:ascii="Times New Roman" w:hAnsi="Times New Roman" w:cs="Times New Roman"/>
          <w:b/>
          <w:sz w:val="28"/>
          <w:szCs w:val="28"/>
          <w:lang w:val="ru-RU"/>
        </w:rPr>
        <w:t>Развитие как воплощение музыкальной фабулы, действенного начала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6007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программе 2 класса (В.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>Моцарт, 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A5396">
        <w:rPr>
          <w:rFonts w:ascii="Times New Roman" w:hAnsi="Times New Roman" w:cs="Times New Roman"/>
          <w:sz w:val="28"/>
          <w:szCs w:val="28"/>
          <w:lang w:val="ru-RU"/>
        </w:rPr>
        <w:t>Гедике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).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5396">
        <w:rPr>
          <w:rFonts w:ascii="Times New Roman" w:hAnsi="Times New Roman" w:cs="Times New Roman"/>
          <w:sz w:val="28"/>
          <w:szCs w:val="28"/>
          <w:lang w:val="ru-RU"/>
        </w:rPr>
        <w:t xml:space="preserve">Разучивание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песенки-модели.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Отслеживание процесса развития музыкальных «событий». Сопоставление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образов, возврат первоначальной темы.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</w:t>
      </w:r>
      <w:r w:rsidR="005666C8" w:rsidRPr="00A60070">
        <w:rPr>
          <w:rFonts w:ascii="Times New Roman" w:hAnsi="Times New Roman" w:cs="Times New Roman"/>
          <w:sz w:val="28"/>
          <w:szCs w:val="28"/>
          <w:lang w:val="ru-RU"/>
        </w:rPr>
        <w:t>В. Моцарта.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Отслеживание процесса становления формы с позиции музыкальной фабулы с помощью карточек.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изображение  музыкальных образов трех тем из экспозиции сонаты Д. </w:t>
      </w:r>
      <w:proofErr w:type="spellStart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5666C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7841" w:rsidRPr="002E7E52" w:rsidRDefault="00A27841" w:rsidP="009E1BD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A60070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Символическое изображение  музыкальных образов трех тем из экспозиции сонаты Д. </w:t>
      </w:r>
      <w:proofErr w:type="spellStart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Скарлатти</w:t>
      </w:r>
      <w:proofErr w:type="spellEnd"/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A5396" w:rsidRDefault="007503CE" w:rsidP="009E1BDE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  Шесть венских сонатин:  № 1, № 6</w:t>
      </w:r>
    </w:p>
    <w:p w:rsidR="00D27E78" w:rsidRPr="002E7E52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Д. </w:t>
      </w:r>
      <w:proofErr w:type="spellStart"/>
      <w:r>
        <w:rPr>
          <w:rStyle w:val="115pt"/>
          <w:rFonts w:eastAsiaTheme="minorHAnsi"/>
          <w:sz w:val="28"/>
          <w:szCs w:val="28"/>
        </w:rPr>
        <w:t>Скарлатти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 Соната № 27, К-152 (том 1 под ред. А. Николаева)</w:t>
      </w:r>
    </w:p>
    <w:p w:rsidR="00630D85" w:rsidRDefault="004A5396" w:rsidP="009E1BDE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В.А. Моцарт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Симфония № 40, 1 часть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 xml:space="preserve">.), </w:t>
      </w:r>
      <w:r w:rsidR="00D27E78" w:rsidRPr="002E7E52">
        <w:rPr>
          <w:rStyle w:val="115pt"/>
          <w:rFonts w:eastAsiaTheme="minorHAnsi"/>
          <w:sz w:val="28"/>
          <w:szCs w:val="28"/>
        </w:rPr>
        <w:t>«Детская  симфония»</w:t>
      </w:r>
    </w:p>
    <w:p w:rsidR="00A60070" w:rsidRPr="004A5396" w:rsidRDefault="00294445" w:rsidP="009E1BDE">
      <w:pPr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В.А.Мо</w:t>
      </w:r>
      <w:r w:rsidR="004A5396">
        <w:rPr>
          <w:rStyle w:val="115pt"/>
          <w:rFonts w:eastAsiaTheme="minorHAnsi"/>
          <w:sz w:val="28"/>
          <w:szCs w:val="28"/>
        </w:rPr>
        <w:t>царт</w:t>
      </w:r>
      <w:proofErr w:type="spellEnd"/>
      <w:r w:rsidR="00A60070">
        <w:rPr>
          <w:rStyle w:val="115pt"/>
          <w:rFonts w:eastAsiaTheme="minorHAnsi"/>
          <w:sz w:val="28"/>
          <w:szCs w:val="28"/>
        </w:rPr>
        <w:t xml:space="preserve"> «Репетиция к концер</w:t>
      </w:r>
      <w:r w:rsidR="00D27E78" w:rsidRPr="002E7E52">
        <w:rPr>
          <w:rStyle w:val="115pt"/>
          <w:rFonts w:eastAsiaTheme="minorHAnsi"/>
          <w:sz w:val="28"/>
          <w:szCs w:val="28"/>
        </w:rPr>
        <w:t>ту»</w:t>
      </w:r>
      <w:r w:rsidR="009E1BDE">
        <w:rPr>
          <w:rStyle w:val="115pt"/>
          <w:rFonts w:eastAsiaTheme="minorHAnsi"/>
          <w:sz w:val="28"/>
          <w:szCs w:val="28"/>
        </w:rPr>
        <w:t>,</w:t>
      </w:r>
      <w:r w:rsidR="004A5396">
        <w:rPr>
          <w:rStyle w:val="115pt"/>
          <w:rFonts w:eastAsiaTheme="minorHAnsi"/>
          <w:sz w:val="28"/>
          <w:szCs w:val="28"/>
        </w:rPr>
        <w:t xml:space="preserve"> Концерт для клавесина</w:t>
      </w:r>
    </w:p>
    <w:p w:rsidR="00630D85" w:rsidRDefault="00A27841" w:rsidP="00A60070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D27E78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4A5396" w:rsidRPr="004A53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b/>
          <w:sz w:val="28"/>
          <w:szCs w:val="28"/>
          <w:lang w:val="ru-RU"/>
        </w:rPr>
        <w:t>Кульминация как этап развития.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Развитие музыкального образа, способы достижения кульминации. Кульминация как этап развития интонаций.</w:t>
      </w:r>
    </w:p>
    <w:p w:rsidR="00630D85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Способы развития и кульминация в полифонических пьесах И. С. Баха.  Имитации, контрастная полифония, мотивы-символы и музыкальный образ (Прелюдия до мажор, Инвенция до мажор).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Разные формы игрового моделирования и практического освоения приемов полифонического развертывания.</w:t>
      </w:r>
    </w:p>
    <w:p w:rsidR="00D27E78" w:rsidRPr="002E7E52" w:rsidRDefault="00D27E78" w:rsidP="00A6007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музыкальных примеров («Рост елки», Па-де-де из балета «Щелкунчик» П. И. Чайковского), заполнение схемы «Лента музыкального времени».</w:t>
      </w:r>
      <w:r w:rsidR="00A6007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в полифонической музыке вступлений темы (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прохлопывание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, выкладывание карточек).</w:t>
      </w:r>
    </w:p>
    <w:p w:rsidR="00A27841" w:rsidRPr="002E7E52" w:rsidRDefault="00A27841" w:rsidP="00A60070">
      <w:pPr>
        <w:tabs>
          <w:tab w:val="left" w:pos="5985"/>
        </w:tabs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D27E78" w:rsidRPr="004A53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27E78" w:rsidRPr="002E7E52">
        <w:rPr>
          <w:rFonts w:ascii="Times New Roman" w:hAnsi="Times New Roman" w:cs="Times New Roman"/>
          <w:sz w:val="28"/>
          <w:szCs w:val="28"/>
          <w:lang w:val="ru-RU"/>
        </w:rPr>
        <w:t>В полифонических пьесах по специальности определение приемов имитации, контрапункта, характера взаимоотношения голосов.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D27E78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балет «Щелкунчик»: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« Рост елки», Па- де- де,  Марш</w:t>
      </w:r>
    </w:p>
    <w:p w:rsidR="00D27E78" w:rsidRPr="002E7E52" w:rsidRDefault="00D27E78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lastRenderedPageBreak/>
        <w:t>П.И. Чайков</w:t>
      </w:r>
      <w:r w:rsidR="0007385D">
        <w:rPr>
          <w:rStyle w:val="115pt"/>
          <w:rFonts w:eastAsiaTheme="minorHAnsi"/>
          <w:sz w:val="28"/>
          <w:szCs w:val="28"/>
        </w:rPr>
        <w:t>ский «Времена года»: «Баркарола»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Григ « Утро», « Весной»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>
        <w:rPr>
          <w:rStyle w:val="115pt"/>
          <w:rFonts w:eastAsiaTheme="minorHAnsi"/>
          <w:sz w:val="28"/>
          <w:szCs w:val="28"/>
        </w:rPr>
        <w:t>канон «Какое чуд</w:t>
      </w:r>
      <w:r>
        <w:rPr>
          <w:rStyle w:val="115pt"/>
          <w:rFonts w:eastAsiaTheme="minorHAnsi"/>
          <w:sz w:val="28"/>
          <w:szCs w:val="28"/>
        </w:rPr>
        <w:softHyphen/>
        <w:t>ное мгновенье»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С.С. Прокофьев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Кантата «Александр Не</w:t>
      </w:r>
      <w:r w:rsidR="00D27E78" w:rsidRPr="002E7E52">
        <w:rPr>
          <w:rStyle w:val="115pt"/>
          <w:rFonts w:eastAsiaTheme="minorHAnsi"/>
          <w:sz w:val="28"/>
          <w:szCs w:val="28"/>
        </w:rPr>
        <w:softHyphen/>
        <w:t>вски</w:t>
      </w:r>
      <w:r w:rsidR="009E1BDE">
        <w:rPr>
          <w:rStyle w:val="115pt"/>
          <w:rFonts w:eastAsiaTheme="minorHAnsi"/>
          <w:sz w:val="28"/>
          <w:szCs w:val="28"/>
        </w:rPr>
        <w:t>й»: «</w:t>
      </w:r>
      <w:r>
        <w:rPr>
          <w:rStyle w:val="115pt"/>
          <w:rFonts w:eastAsiaTheme="minorHAnsi"/>
          <w:sz w:val="28"/>
          <w:szCs w:val="28"/>
        </w:rPr>
        <w:t>Ледовое побоище» (</w:t>
      </w:r>
      <w:proofErr w:type="spellStart"/>
      <w:r>
        <w:rPr>
          <w:rStyle w:val="115pt"/>
          <w:rFonts w:eastAsiaTheme="minorHAnsi"/>
          <w:sz w:val="28"/>
          <w:szCs w:val="28"/>
        </w:rPr>
        <w:t>фрагм</w:t>
      </w:r>
      <w:proofErr w:type="spellEnd"/>
      <w:r>
        <w:rPr>
          <w:rStyle w:val="115pt"/>
          <w:rFonts w:eastAsiaTheme="minorHAnsi"/>
          <w:sz w:val="28"/>
          <w:szCs w:val="28"/>
        </w:rPr>
        <w:t>.)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И.С. Бах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Маленькие прелюдии и фуги, Инвенция</w:t>
      </w:r>
      <w:r>
        <w:rPr>
          <w:rStyle w:val="115pt"/>
          <w:rFonts w:eastAsiaTheme="minorHAnsi"/>
          <w:sz w:val="28"/>
          <w:szCs w:val="28"/>
        </w:rPr>
        <w:t xml:space="preserve"> до мажор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Э. Денисов «Маленький канон»</w:t>
      </w:r>
    </w:p>
    <w:p w:rsidR="00D27E78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Г.В. Свири</w:t>
      </w:r>
      <w:r>
        <w:rPr>
          <w:rStyle w:val="115pt"/>
          <w:rFonts w:eastAsiaTheme="minorHAnsi"/>
          <w:sz w:val="28"/>
          <w:szCs w:val="28"/>
        </w:rPr>
        <w:softHyphen/>
        <w:t>дов «Колдун»</w:t>
      </w:r>
    </w:p>
    <w:p w:rsidR="00D27E78" w:rsidRPr="002E7E52" w:rsidRDefault="009E1BDE" w:rsidP="00F222E1">
      <w:pPr>
        <w:jc w:val="both"/>
        <w:rPr>
          <w:rStyle w:val="115pt"/>
          <w:rFonts w:eastAsiaTheme="minorHAnsi"/>
          <w:sz w:val="28"/>
          <w:szCs w:val="28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С.С.Прокофьев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«Раскаяние»</w:t>
      </w:r>
    </w:p>
    <w:p w:rsidR="00A60070" w:rsidRPr="0007385D" w:rsidRDefault="009E1BDE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proofErr w:type="spellStart"/>
      <w:r>
        <w:rPr>
          <w:rStyle w:val="115pt"/>
          <w:rFonts w:eastAsiaTheme="minorHAnsi"/>
          <w:sz w:val="28"/>
          <w:szCs w:val="28"/>
        </w:rPr>
        <w:t>П.И.</w:t>
      </w:r>
      <w:r w:rsidR="0007385D">
        <w:rPr>
          <w:rStyle w:val="115pt"/>
          <w:rFonts w:eastAsiaTheme="minorHAnsi"/>
          <w:sz w:val="28"/>
          <w:szCs w:val="28"/>
        </w:rPr>
        <w:t>Чайковский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«Детский альбом»:</w:t>
      </w:r>
      <w:r w:rsidR="00D27E78" w:rsidRPr="002E7E52">
        <w:rPr>
          <w:rStyle w:val="115pt"/>
          <w:rFonts w:eastAsiaTheme="minorHAnsi"/>
          <w:sz w:val="28"/>
          <w:szCs w:val="28"/>
        </w:rPr>
        <w:t xml:space="preserve"> </w:t>
      </w:r>
      <w:r w:rsidR="0007385D">
        <w:rPr>
          <w:rStyle w:val="115pt"/>
          <w:rFonts w:eastAsiaTheme="minorHAnsi"/>
          <w:sz w:val="28"/>
          <w:szCs w:val="28"/>
        </w:rPr>
        <w:t>«Старинная французская песенка»</w:t>
      </w:r>
    </w:p>
    <w:p w:rsidR="00630D85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Выразительные возможности вокальной музыки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8214E" w:rsidRDefault="005770B4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Дуэт, трио, квартет, канон.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Выразительные возможности вокальной музыки, способы развития в ней (в том числе, имитация, контрапункт, вариационное развитие).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Анализ текста и определение характера голосов в дуэте, квартете.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в вариациях  смены интонаций, признаков первичных  жанров.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 к мелодиям русских народных песен.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вариаций на мелодию с изменением первичного жанра (смена размера, темпа, динамики, регистра).</w:t>
      </w:r>
    </w:p>
    <w:p w:rsidR="0007385D" w:rsidRDefault="007503CE" w:rsidP="00F222E1">
      <w:pPr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A2784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2E7E52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П.И. Чайковский опера «Евгений Онегин»: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 дуэт «С</w:t>
      </w:r>
      <w:r>
        <w:rPr>
          <w:rStyle w:val="115pt0"/>
          <w:rFonts w:eastAsiaTheme="minorHAnsi"/>
          <w:sz w:val="28"/>
          <w:szCs w:val="28"/>
        </w:rPr>
        <w:t>лыхали ль вы», квартет и канон</w:t>
      </w:r>
    </w:p>
    <w:p w:rsidR="005770B4" w:rsidRPr="002E7E52" w:rsidRDefault="009E1BDE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В.А. Моцарт</w:t>
      </w:r>
      <w:r w:rsidR="0007385D">
        <w:rPr>
          <w:rStyle w:val="115pt0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0"/>
          <w:rFonts w:eastAsiaTheme="minorHAnsi"/>
          <w:sz w:val="28"/>
          <w:szCs w:val="28"/>
        </w:rPr>
        <w:t xml:space="preserve">дуэт </w:t>
      </w:r>
      <w:proofErr w:type="spellStart"/>
      <w:r w:rsidR="005770B4" w:rsidRPr="002E7E52">
        <w:rPr>
          <w:rStyle w:val="115pt0"/>
          <w:rFonts w:eastAsiaTheme="minorHAnsi"/>
          <w:sz w:val="28"/>
          <w:szCs w:val="28"/>
        </w:rPr>
        <w:t>Папагено</w:t>
      </w:r>
      <w:proofErr w:type="spellEnd"/>
      <w:r w:rsidR="005770B4" w:rsidRPr="002E7E52">
        <w:rPr>
          <w:rStyle w:val="115pt0"/>
          <w:rFonts w:eastAsiaTheme="minorHAnsi"/>
          <w:sz w:val="28"/>
          <w:szCs w:val="28"/>
        </w:rPr>
        <w:t xml:space="preserve"> и </w:t>
      </w:r>
      <w:proofErr w:type="spellStart"/>
      <w:r w:rsidR="0007385D">
        <w:rPr>
          <w:rStyle w:val="115pt0"/>
          <w:rFonts w:eastAsiaTheme="minorHAnsi"/>
          <w:sz w:val="28"/>
          <w:szCs w:val="28"/>
        </w:rPr>
        <w:t>Папагены</w:t>
      </w:r>
      <w:proofErr w:type="spellEnd"/>
      <w:r w:rsidR="0007385D">
        <w:rPr>
          <w:rStyle w:val="115pt0"/>
          <w:rFonts w:eastAsiaTheme="minorHAnsi"/>
          <w:sz w:val="28"/>
          <w:szCs w:val="28"/>
        </w:rPr>
        <w:t>; дуэт Фигаро и Сюзанны</w:t>
      </w:r>
    </w:p>
    <w:p w:rsidR="005770B4" w:rsidRPr="002E7E52" w:rsidRDefault="0007385D" w:rsidP="00F222E1">
      <w:pPr>
        <w:jc w:val="both"/>
        <w:rPr>
          <w:rStyle w:val="115pt0"/>
          <w:rFonts w:eastAsiaTheme="minorHAnsi"/>
          <w:sz w:val="28"/>
          <w:szCs w:val="28"/>
        </w:rPr>
      </w:pPr>
      <w:r>
        <w:rPr>
          <w:rStyle w:val="115pt0"/>
          <w:rFonts w:eastAsiaTheme="minorHAnsi"/>
          <w:sz w:val="28"/>
          <w:szCs w:val="28"/>
        </w:rPr>
        <w:t>М.И. Глинка опера «Руслан и Людмила»: канон «Какое чудное мгновенье»</w:t>
      </w:r>
    </w:p>
    <w:p w:rsidR="0007385D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П.И. Чайковский «Детски</w:t>
      </w:r>
      <w:r w:rsidR="009E1BDE">
        <w:rPr>
          <w:rStyle w:val="115pt"/>
          <w:rFonts w:eastAsiaTheme="minorHAnsi"/>
          <w:sz w:val="28"/>
          <w:szCs w:val="28"/>
        </w:rPr>
        <w:t>й альбом»: «Камаринская»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Ка</w:t>
      </w:r>
      <w:r w:rsidRPr="002E7E52">
        <w:rPr>
          <w:rStyle w:val="115pt"/>
          <w:rFonts w:eastAsiaTheme="minorHAnsi"/>
          <w:sz w:val="28"/>
          <w:szCs w:val="28"/>
        </w:rPr>
        <w:softHyphen/>
        <w:t>маринская (в исполнении оркестра русск</w:t>
      </w:r>
      <w:r w:rsidR="009E1BDE">
        <w:rPr>
          <w:rStyle w:val="115pt"/>
          <w:rFonts w:eastAsiaTheme="minorHAnsi"/>
          <w:sz w:val="28"/>
          <w:szCs w:val="28"/>
        </w:rPr>
        <w:t>их народных ин</w:t>
      </w:r>
      <w:r w:rsidR="009E1BDE">
        <w:rPr>
          <w:rStyle w:val="115pt"/>
          <w:rFonts w:eastAsiaTheme="minorHAnsi"/>
          <w:sz w:val="28"/>
          <w:szCs w:val="28"/>
        </w:rPr>
        <w:softHyphen/>
        <w:t>струментов)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М.И. Глинк</w:t>
      </w:r>
      <w:r w:rsidR="0007385D">
        <w:rPr>
          <w:rStyle w:val="115pt"/>
          <w:rFonts w:eastAsiaTheme="minorHAnsi"/>
          <w:sz w:val="28"/>
          <w:szCs w:val="28"/>
        </w:rPr>
        <w:t>а «Камаринская», Персидский хор</w:t>
      </w:r>
    </w:p>
    <w:p w:rsidR="0088214E" w:rsidRPr="0007385D" w:rsidRDefault="005770B4" w:rsidP="0007385D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Г.В</w:t>
      </w:r>
      <w:r w:rsidR="0007385D">
        <w:rPr>
          <w:rStyle w:val="115pt"/>
          <w:rFonts w:eastAsiaTheme="minorHAnsi"/>
          <w:sz w:val="28"/>
          <w:szCs w:val="28"/>
        </w:rPr>
        <w:t>. Свиридов Колыбельная песенка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>Программная музыка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. Продолжение темы «Содержание музыки». Роль и значение программы в музыке. Одна программа - разный замысел.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Музыкальный портрет, пейзаж, бытовая сценка как импульс для выражения мыслей и чувств композитора.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Тема времен года. 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Работа с таблицей из учебника. Запись в тетрадь примеров программной музыки из своего репертуара. </w:t>
      </w:r>
    </w:p>
    <w:p w:rsidR="009E1BDE" w:rsidRDefault="00A2784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5770B4" w:rsidP="00F222E1">
      <w:pPr>
        <w:jc w:val="both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>П.И</w:t>
      </w:r>
      <w:r w:rsidR="0007385D">
        <w:rPr>
          <w:rStyle w:val="115pt"/>
          <w:rFonts w:eastAsiaTheme="minorHAnsi"/>
          <w:sz w:val="28"/>
          <w:szCs w:val="28"/>
        </w:rPr>
        <w:t>. Чайковский «Времена года»: «У камелька», «Масленица», «Святки»</w:t>
      </w:r>
    </w:p>
    <w:p w:rsidR="00A27841" w:rsidRPr="002E7E52" w:rsidRDefault="0007385D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>А. Вивальди «Времена года»: « Зима»</w:t>
      </w:r>
    </w:p>
    <w:p w:rsidR="0088214E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5770B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5770B4" w:rsidRPr="00630D85">
        <w:rPr>
          <w:rFonts w:ascii="Times New Roman" w:hAnsi="Times New Roman" w:cs="Times New Roman"/>
          <w:b/>
          <w:sz w:val="28"/>
          <w:szCs w:val="28"/>
          <w:lang w:val="ru-RU"/>
        </w:rPr>
        <w:t>Приемы создания комических образов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: утрирование интонаций, неожиданные, резкие смены в звучании (игровая логика).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Игра ритмов, «неверных» нот, дразнилки, преувеличения.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Интонация насмешки и ее соединение со зримым пластическим образом в жанре частушки.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Чтение стихов с соответствующей интонацией.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типа интонации и неожиданных ситуаций в их развитии.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88214E">
        <w:rPr>
          <w:rFonts w:ascii="Times New Roman" w:hAnsi="Times New Roman" w:cs="Times New Roman"/>
          <w:sz w:val="28"/>
          <w:szCs w:val="28"/>
          <w:lang w:val="ru-RU"/>
        </w:rPr>
        <w:t>Викторины, кроссворды.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Беседа и обмен мнениями о развитии музыкального образа в незнакомом произведении.</w:t>
      </w:r>
    </w:p>
    <w:p w:rsidR="00A27841" w:rsidRPr="002E7E52" w:rsidRDefault="00A27841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770B4" w:rsidRPr="002E7E52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какой-либо детской частушки (о школьной жизни).</w:t>
      </w:r>
    </w:p>
    <w:p w:rsidR="0007385D" w:rsidRDefault="00A27841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5770B4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770B4" w:rsidRPr="002E7E52" w:rsidRDefault="0007385D" w:rsidP="0088214E">
      <w:pPr>
        <w:jc w:val="both"/>
        <w:rPr>
          <w:rStyle w:val="115pt"/>
          <w:rFonts w:eastAsiaTheme="minorEastAsia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 xml:space="preserve">С.С. Прокофьев «Детская музыка»: </w:t>
      </w:r>
      <w:r w:rsidR="005770B4" w:rsidRPr="002E7E52">
        <w:rPr>
          <w:rStyle w:val="115pt"/>
          <w:rFonts w:eastAsiaTheme="minorHAnsi"/>
          <w:sz w:val="28"/>
          <w:szCs w:val="28"/>
        </w:rPr>
        <w:t>«Пятнаш</w:t>
      </w:r>
      <w:r w:rsidR="00630D85">
        <w:rPr>
          <w:rStyle w:val="115pt"/>
          <w:rFonts w:eastAsiaTheme="minorHAnsi"/>
          <w:sz w:val="28"/>
          <w:szCs w:val="28"/>
        </w:rPr>
        <w:t>ки»,</w:t>
      </w:r>
      <w:r w:rsidR="0022356D" w:rsidRP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«Шествие кузнечиков»,</w:t>
      </w:r>
      <w:r w:rsidR="0022356D">
        <w:rPr>
          <w:rStyle w:val="115pt"/>
          <w:rFonts w:eastAsiaTheme="minorEastAsia"/>
          <w:sz w:val="28"/>
          <w:szCs w:val="28"/>
        </w:rPr>
        <w:t xml:space="preserve"> </w:t>
      </w:r>
      <w:r w:rsidR="0022356D" w:rsidRPr="002E7E52">
        <w:rPr>
          <w:rStyle w:val="115pt"/>
          <w:rFonts w:eastAsiaTheme="minorEastAsia"/>
          <w:sz w:val="28"/>
          <w:szCs w:val="28"/>
        </w:rPr>
        <w:t>Марш</w:t>
      </w:r>
      <w:r>
        <w:rPr>
          <w:rStyle w:val="115pt"/>
          <w:rFonts w:eastAsiaTheme="minorEastAsia"/>
          <w:sz w:val="28"/>
          <w:szCs w:val="28"/>
        </w:rPr>
        <w:t>,</w:t>
      </w:r>
      <w:r w:rsidR="00630D85">
        <w:rPr>
          <w:rStyle w:val="115pt"/>
          <w:rFonts w:eastAsiaTheme="minorHAnsi"/>
          <w:sz w:val="28"/>
          <w:szCs w:val="28"/>
        </w:rPr>
        <w:t xml:space="preserve"> Галоп  из балета «Золушка»</w:t>
      </w:r>
      <w:r>
        <w:rPr>
          <w:rStyle w:val="115pt"/>
          <w:rFonts w:eastAsiaTheme="minorHAnsi"/>
          <w:sz w:val="28"/>
          <w:szCs w:val="28"/>
        </w:rPr>
        <w:t>,</w:t>
      </w:r>
      <w:r w:rsidR="0022356D">
        <w:rPr>
          <w:rStyle w:val="115pt"/>
          <w:rFonts w:eastAsiaTheme="minorHAnsi"/>
          <w:sz w:val="28"/>
          <w:szCs w:val="28"/>
        </w:rPr>
        <w:t xml:space="preserve"> </w:t>
      </w:r>
      <w:r w:rsidR="005770B4" w:rsidRPr="002E7E52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о</w:t>
      </w:r>
      <w:r w:rsidR="005770B4" w:rsidRPr="002E7E52">
        <w:rPr>
          <w:rStyle w:val="115pt"/>
          <w:rFonts w:eastAsiaTheme="minorEastAsia"/>
          <w:sz w:val="28"/>
          <w:szCs w:val="28"/>
        </w:rPr>
        <w:t>пера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>
        <w:rPr>
          <w:rStyle w:val="115pt"/>
          <w:rFonts w:eastAsiaTheme="minorEastAsia"/>
          <w:sz w:val="28"/>
          <w:szCs w:val="28"/>
        </w:rPr>
        <w:t>«Любовь к трем апельсинам»: Марш, Скерцо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 w:rsidRPr="002E7E52">
        <w:rPr>
          <w:rStyle w:val="115pt"/>
          <w:rFonts w:eastAsiaTheme="minorHAnsi"/>
          <w:sz w:val="28"/>
          <w:szCs w:val="28"/>
        </w:rPr>
        <w:t xml:space="preserve">Д.Б.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Кабале</w:t>
      </w:r>
      <w:r w:rsidR="0007385D">
        <w:rPr>
          <w:rStyle w:val="115pt"/>
          <w:rFonts w:eastAsiaTheme="minorHAnsi"/>
          <w:sz w:val="28"/>
          <w:szCs w:val="28"/>
        </w:rPr>
        <w:t>в</w:t>
      </w:r>
      <w:r w:rsidR="0007385D">
        <w:rPr>
          <w:rStyle w:val="115pt"/>
          <w:rFonts w:eastAsiaTheme="minorHAnsi"/>
          <w:sz w:val="28"/>
          <w:szCs w:val="28"/>
        </w:rPr>
        <w:softHyphen/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«Клоуны», Рондо-токката</w:t>
      </w:r>
    </w:p>
    <w:p w:rsidR="005770B4" w:rsidRPr="002E7E52" w:rsidRDefault="00294445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С.</w:t>
      </w:r>
      <w:r w:rsidR="00B23F3D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="0007385D">
        <w:rPr>
          <w:rStyle w:val="115pt"/>
          <w:rFonts w:eastAsiaTheme="minorHAnsi"/>
          <w:sz w:val="28"/>
          <w:szCs w:val="28"/>
        </w:rPr>
        <w:t>Джоплин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Рэгтайм</w:t>
      </w:r>
    </w:p>
    <w:p w:rsidR="005770B4" w:rsidRPr="002E7E52" w:rsidRDefault="005770B4" w:rsidP="0088214E">
      <w:pPr>
        <w:pStyle w:val="41"/>
        <w:shd w:val="clear" w:color="auto" w:fill="auto"/>
        <w:spacing w:before="0" w:line="360" w:lineRule="auto"/>
        <w:ind w:right="20" w:firstLine="709"/>
        <w:rPr>
          <w:rStyle w:val="115pt"/>
          <w:rFonts w:eastAsiaTheme="minorHAnsi"/>
          <w:sz w:val="28"/>
          <w:szCs w:val="28"/>
        </w:rPr>
      </w:pPr>
      <w:proofErr w:type="spellStart"/>
      <w:proofErr w:type="gramStart"/>
      <w:r w:rsidRPr="002E7E52">
        <w:rPr>
          <w:rStyle w:val="115pt"/>
          <w:rFonts w:eastAsiaTheme="minorHAnsi"/>
          <w:sz w:val="28"/>
          <w:szCs w:val="28"/>
        </w:rPr>
        <w:t>И.Ф.Стравин</w:t>
      </w:r>
      <w:r w:rsidR="0007385D">
        <w:rPr>
          <w:rStyle w:val="115pt"/>
          <w:rFonts w:eastAsiaTheme="minorHAnsi"/>
          <w:sz w:val="28"/>
          <w:szCs w:val="28"/>
        </w:rPr>
        <w:t>ский</w:t>
      </w:r>
      <w:proofErr w:type="spellEnd"/>
      <w:r w:rsidR="0007385D">
        <w:rPr>
          <w:rStyle w:val="115pt"/>
          <w:rFonts w:eastAsiaTheme="minorHAnsi"/>
          <w:sz w:val="28"/>
          <w:szCs w:val="28"/>
        </w:rPr>
        <w:t xml:space="preserve"> </w:t>
      </w:r>
      <w:r w:rsidRPr="002E7E52">
        <w:rPr>
          <w:rStyle w:val="115pt"/>
          <w:rFonts w:eastAsiaTheme="minorHAnsi"/>
          <w:sz w:val="28"/>
          <w:szCs w:val="28"/>
        </w:rPr>
        <w:t xml:space="preserve"> </w:t>
      </w:r>
      <w:proofErr w:type="spellStart"/>
      <w:r w:rsidRPr="002E7E52">
        <w:rPr>
          <w:rStyle w:val="115pt"/>
          <w:rFonts w:eastAsiaTheme="minorHAnsi"/>
          <w:sz w:val="28"/>
          <w:szCs w:val="28"/>
        </w:rPr>
        <w:t>балет</w:t>
      </w:r>
      <w:proofErr w:type="gramEnd"/>
      <w:r w:rsidRPr="002E7E52">
        <w:rPr>
          <w:rStyle w:val="115pt"/>
          <w:rFonts w:eastAsiaTheme="minorHAnsi"/>
          <w:sz w:val="28"/>
          <w:szCs w:val="28"/>
        </w:rPr>
        <w:t>«Жар</w:t>
      </w:r>
      <w:proofErr w:type="spellEnd"/>
      <w:r w:rsidRPr="002E7E52">
        <w:rPr>
          <w:rStyle w:val="115pt"/>
          <w:rFonts w:eastAsiaTheme="minorHAnsi"/>
          <w:sz w:val="28"/>
          <w:szCs w:val="28"/>
        </w:rPr>
        <w:t>-птица»</w:t>
      </w:r>
      <w:r w:rsidR="0007385D">
        <w:rPr>
          <w:rStyle w:val="115pt"/>
          <w:rFonts w:eastAsiaTheme="minorHAnsi"/>
          <w:sz w:val="28"/>
          <w:szCs w:val="28"/>
        </w:rPr>
        <w:t>: Поганый пляс Ко</w:t>
      </w:r>
      <w:r w:rsidR="0007385D">
        <w:rPr>
          <w:rStyle w:val="115pt"/>
          <w:rFonts w:eastAsiaTheme="minorHAnsi"/>
          <w:sz w:val="28"/>
          <w:szCs w:val="28"/>
        </w:rPr>
        <w:softHyphen/>
        <w:t>щеева царства</w:t>
      </w:r>
    </w:p>
    <w:p w:rsidR="00A27841" w:rsidRPr="002E7E52" w:rsidRDefault="0007385D" w:rsidP="0088214E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Style w:val="115pt"/>
          <w:rFonts w:eastAsiaTheme="minorHAnsi"/>
          <w:sz w:val="28"/>
          <w:szCs w:val="28"/>
        </w:rPr>
        <w:t xml:space="preserve">К. Дебюсси «Кукольный </w:t>
      </w:r>
      <w:proofErr w:type="spellStart"/>
      <w:r>
        <w:rPr>
          <w:rStyle w:val="115pt"/>
          <w:rFonts w:eastAsiaTheme="minorHAnsi"/>
          <w:sz w:val="28"/>
          <w:szCs w:val="28"/>
        </w:rPr>
        <w:t>кэк-уок</w:t>
      </w:r>
      <w:proofErr w:type="spellEnd"/>
      <w:r>
        <w:rPr>
          <w:rStyle w:val="115pt"/>
          <w:rFonts w:eastAsiaTheme="minorHAnsi"/>
          <w:sz w:val="28"/>
          <w:szCs w:val="28"/>
        </w:rPr>
        <w:t>»</w:t>
      </w:r>
    </w:p>
    <w:p w:rsidR="0088214E" w:rsidRDefault="0088214E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770B4" w:rsidRPr="002E7E52" w:rsidRDefault="002418A0" w:rsidP="0088214E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Третий</w:t>
      </w:r>
      <w:r w:rsidR="005770B4" w:rsidRPr="002E7E5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обучения</w:t>
      </w:r>
    </w:p>
    <w:p w:rsidR="0022356D" w:rsidRDefault="002418A0" w:rsidP="0088214E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Раздел 1: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Народное творчество.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Годовой круг календарных праздников.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Календарные песни.</w:t>
      </w:r>
      <w:r w:rsidR="0088214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b/>
          <w:sz w:val="28"/>
          <w:szCs w:val="28"/>
          <w:lang w:val="ru-RU"/>
        </w:rPr>
        <w:t>Цикл осенних праздников и песен.</w:t>
      </w:r>
    </w:p>
    <w:p w:rsidR="0088214E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Народное творчество - этимология слов.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Традиции, обычаи разных народов.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Ведение календаря, отражающего долготу дня, в течение года.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lastRenderedPageBreak/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Драматизация песен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«Комара женить мы будем», «А кто у нас гость большой»).</w:t>
      </w:r>
    </w:p>
    <w:p w:rsidR="002418A0" w:rsidRPr="002E7E52" w:rsidRDefault="002418A0" w:rsidP="0088214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 ч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тение и анализ текста песен (метафоры, олицетворения). </w:t>
      </w:r>
      <w:r w:rsidRPr="0088214E">
        <w:rPr>
          <w:rFonts w:ascii="Times New Roman" w:hAnsi="Times New Roman" w:cs="Times New Roman"/>
          <w:sz w:val="28"/>
          <w:szCs w:val="28"/>
          <w:lang w:val="ru-RU"/>
        </w:rPr>
        <w:t>Определение характера, структуры мелодии.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5BC8" w:rsidRPr="002E7E52">
        <w:rPr>
          <w:rFonts w:ascii="Times New Roman" w:hAnsi="Times New Roman" w:cs="Times New Roman"/>
          <w:sz w:val="28"/>
          <w:szCs w:val="28"/>
          <w:lang w:val="ru-RU"/>
        </w:rPr>
        <w:t>Создание своего личного (семейного) годового круга праздников.</w:t>
      </w:r>
    </w:p>
    <w:p w:rsidR="0088214E" w:rsidRPr="0007385D" w:rsidRDefault="002418A0" w:rsidP="0007385D">
      <w:pPr>
        <w:jc w:val="both"/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Style w:val="115pt"/>
          <w:rFonts w:eastAsiaTheme="minorEastAsia"/>
          <w:sz w:val="28"/>
          <w:szCs w:val="28"/>
        </w:rPr>
        <w:t xml:space="preserve">Колыбельные, </w:t>
      </w:r>
      <w:proofErr w:type="spellStart"/>
      <w:r w:rsidR="00835991" w:rsidRPr="002E7E52">
        <w:rPr>
          <w:rStyle w:val="115pt"/>
          <w:rFonts w:eastAsiaTheme="minorEastAsia"/>
          <w:sz w:val="28"/>
          <w:szCs w:val="28"/>
        </w:rPr>
        <w:t>потешки</w:t>
      </w:r>
      <w:proofErr w:type="spellEnd"/>
      <w:r w:rsidR="00835991" w:rsidRPr="002E7E52">
        <w:rPr>
          <w:rStyle w:val="115pt"/>
          <w:rFonts w:eastAsiaTheme="minorEastAsia"/>
          <w:sz w:val="28"/>
          <w:szCs w:val="28"/>
        </w:rPr>
        <w:t>, считалки, хороводные, игровые: «Каравай», «Заинька», «У медведя во бору» (два варианта), «Во саду ли» (два варианта),</w:t>
      </w:r>
      <w:r w:rsidR="0088214E">
        <w:rPr>
          <w:rStyle w:val="115pt"/>
          <w:rFonts w:eastAsiaTheme="minorEastAsia"/>
          <w:sz w:val="28"/>
          <w:szCs w:val="28"/>
        </w:rPr>
        <w:t xml:space="preserve"> </w:t>
      </w:r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«Курочки и петушки», «Дрема», «Где был, Иванушка», «Комара женить мы будем», «Царь по городу гуляет</w:t>
      </w:r>
      <w:proofErr w:type="gramStart"/>
      <w:r w:rsidR="00835991" w:rsidRPr="0088214E">
        <w:rPr>
          <w:rStyle w:val="5105pt"/>
          <w:rFonts w:eastAsiaTheme="majorEastAsia"/>
          <w:b w:val="0"/>
          <w:i w:val="0"/>
          <w:sz w:val="28"/>
          <w:szCs w:val="28"/>
        </w:rPr>
        <w:t>»,</w:t>
      </w:r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  «</w:t>
      </w:r>
      <w:proofErr w:type="gram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 xml:space="preserve">Вью, вью, вью я </w:t>
      </w:r>
      <w:proofErr w:type="spellStart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капусточку</w:t>
      </w:r>
      <w:proofErr w:type="spellEnd"/>
      <w:r w:rsidR="00835991" w:rsidRPr="0088214E">
        <w:rPr>
          <w:rStyle w:val="5105pt"/>
          <w:rFonts w:eastAsiaTheme="minorHAnsi"/>
          <w:b w:val="0"/>
          <w:i w:val="0"/>
          <w:iCs w:val="0"/>
          <w:sz w:val="28"/>
          <w:szCs w:val="28"/>
        </w:rPr>
        <w:t>»;  величальные («Кто у нас хороший», «А кто у нас моден», «А кто у нас гость большой»).</w:t>
      </w:r>
    </w:p>
    <w:p w:rsidR="0022356D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2:</w:t>
      </w:r>
      <w:r w:rsidR="00835991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835991" w:rsidRPr="0022356D">
        <w:rPr>
          <w:rFonts w:ascii="Times New Roman" w:hAnsi="Times New Roman" w:cs="Times New Roman"/>
          <w:b/>
          <w:sz w:val="28"/>
          <w:szCs w:val="28"/>
          <w:lang w:val="ru-RU"/>
        </w:rPr>
        <w:t>Протяжные лирические песни, плачи.</w:t>
      </w:r>
    </w:p>
    <w:p w:rsidR="0022356D" w:rsidRDefault="00835991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Яркие поэтические образы, </w:t>
      </w:r>
      <w:r w:rsidR="0007385D">
        <w:rPr>
          <w:rFonts w:ascii="Times New Roman" w:hAnsi="Times New Roman" w:cs="Times New Roman"/>
          <w:sz w:val="28"/>
          <w:szCs w:val="28"/>
          <w:lang w:val="ru-RU"/>
        </w:rPr>
        <w:t xml:space="preserve">особенности мелодии, ритма,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многоголосие.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Былины - эпические сказания. Особенности музыкальной речи, ритмики, размера. Примеры исполнения былин народными сказителями.</w:t>
      </w:r>
      <w:r w:rsidR="008821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Исторические песни. Претворение мелодии песни «Как за речкою да за Дарьею» в музыке Н. А. Римского-Корсакова («Сеча при </w:t>
      </w:r>
      <w:proofErr w:type="spellStart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Керженце</w:t>
      </w:r>
      <w:proofErr w:type="spellEnd"/>
      <w:r w:rsidR="00394B9D" w:rsidRPr="002E7E52">
        <w:rPr>
          <w:rFonts w:ascii="Times New Roman" w:hAnsi="Times New Roman" w:cs="Times New Roman"/>
          <w:sz w:val="28"/>
          <w:szCs w:val="28"/>
          <w:lang w:val="ru-RU"/>
        </w:rPr>
        <w:t>»).</w:t>
      </w:r>
    </w:p>
    <w:p w:rsidR="00835991" w:rsidRPr="002E7E52" w:rsidRDefault="00394B9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Чтение текстов песен, пение и анализ. Чтение былин в манере эпических сказаний.</w:t>
      </w:r>
    </w:p>
    <w:p w:rsidR="00835991" w:rsidRPr="002E7E52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835991" w:rsidRPr="0007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35991" w:rsidRPr="002E7E52">
        <w:rPr>
          <w:rFonts w:ascii="Times New Roman" w:hAnsi="Times New Roman" w:cs="Times New Roman"/>
          <w:sz w:val="28"/>
          <w:szCs w:val="28"/>
          <w:lang w:val="ru-RU"/>
        </w:rPr>
        <w:t>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88214E" w:rsidRDefault="007503CE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835991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  <w:r w:rsidR="00835991" w:rsidRPr="002E7E52">
        <w:rPr>
          <w:rStyle w:val="115pt"/>
          <w:rFonts w:eastAsiaTheme="minorHAnsi"/>
          <w:sz w:val="28"/>
          <w:szCs w:val="28"/>
        </w:rPr>
        <w:t>«Полоса ль моя», «Как по морю», «Не одна-то во поле до</w:t>
      </w:r>
      <w:r w:rsidR="00835991" w:rsidRPr="002E7E52">
        <w:rPr>
          <w:rStyle w:val="115pt"/>
          <w:rFonts w:eastAsiaTheme="minorHAnsi"/>
          <w:sz w:val="28"/>
          <w:szCs w:val="28"/>
        </w:rPr>
        <w:softHyphen/>
        <w:t>роженька», «Вниз по матушке по Волге», «Ты рек</w:t>
      </w:r>
      <w:r w:rsidR="0088214E">
        <w:rPr>
          <w:rStyle w:val="115pt"/>
          <w:rFonts w:eastAsiaTheme="minorHAnsi"/>
          <w:sz w:val="28"/>
          <w:szCs w:val="28"/>
        </w:rPr>
        <w:t>а ль моя», «Не летай, соловей»;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А.П. Бородин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 опер</w:t>
      </w:r>
      <w:r>
        <w:rPr>
          <w:rStyle w:val="115pt"/>
          <w:rFonts w:eastAsiaTheme="minorHAnsi"/>
          <w:sz w:val="28"/>
          <w:szCs w:val="28"/>
        </w:rPr>
        <w:t>а «Князь Игорь»: Плач Ярославны</w:t>
      </w:r>
    </w:p>
    <w:p w:rsidR="00835991" w:rsidRPr="002E7E52" w:rsidRDefault="0007385D" w:rsidP="00F222E1">
      <w:pPr>
        <w:jc w:val="both"/>
        <w:rPr>
          <w:rStyle w:val="115pt"/>
          <w:rFonts w:eastAsiaTheme="minorHAnsi"/>
          <w:sz w:val="28"/>
          <w:szCs w:val="28"/>
        </w:rPr>
      </w:pPr>
      <w:r>
        <w:rPr>
          <w:rStyle w:val="115pt"/>
          <w:rFonts w:eastAsiaTheme="minorHAnsi"/>
          <w:sz w:val="28"/>
          <w:szCs w:val="28"/>
        </w:rPr>
        <w:t>М.И. Глинка опера «Руслан и Людмила»: хор «Ах, ты свет, Людмила»</w:t>
      </w:r>
    </w:p>
    <w:p w:rsidR="0088214E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Style w:val="115pt"/>
          <w:rFonts w:eastAsiaTheme="minorHAnsi"/>
          <w:sz w:val="28"/>
          <w:szCs w:val="28"/>
        </w:rPr>
        <w:t>Н.А. Римского-Корсакова</w:t>
      </w:r>
      <w:r>
        <w:rPr>
          <w:rStyle w:val="115pt"/>
          <w:rFonts w:eastAsiaTheme="minorHAnsi"/>
          <w:sz w:val="28"/>
          <w:szCs w:val="28"/>
        </w:rPr>
        <w:t xml:space="preserve"> Русская народная песня «</w:t>
      </w:r>
      <w:r w:rsidR="00835991" w:rsidRPr="002E7E52">
        <w:rPr>
          <w:rStyle w:val="115pt"/>
          <w:rFonts w:eastAsiaTheme="minorHAnsi"/>
          <w:sz w:val="28"/>
          <w:szCs w:val="28"/>
        </w:rPr>
        <w:t>Как за речкою»</w:t>
      </w:r>
      <w:r>
        <w:rPr>
          <w:rStyle w:val="115pt"/>
          <w:rFonts w:eastAsiaTheme="minorHAnsi"/>
          <w:sz w:val="28"/>
          <w:szCs w:val="28"/>
        </w:rPr>
        <w:t>, обработка</w:t>
      </w:r>
      <w:r w:rsidR="00835991" w:rsidRPr="002E7E52">
        <w:rPr>
          <w:rStyle w:val="115pt"/>
          <w:rFonts w:eastAsiaTheme="minorHAnsi"/>
          <w:sz w:val="28"/>
          <w:szCs w:val="28"/>
        </w:rPr>
        <w:t xml:space="preserve">; «Сеча при </w:t>
      </w:r>
      <w:proofErr w:type="spellStart"/>
      <w:r w:rsidR="00835991" w:rsidRPr="002E7E52">
        <w:rPr>
          <w:rStyle w:val="115pt"/>
          <w:rFonts w:eastAsiaTheme="minorHAnsi"/>
          <w:sz w:val="28"/>
          <w:szCs w:val="28"/>
        </w:rPr>
        <w:t>Керженце</w:t>
      </w:r>
      <w:proofErr w:type="spellEnd"/>
      <w:r w:rsidR="00835991" w:rsidRPr="002E7E52">
        <w:rPr>
          <w:rStyle w:val="115pt"/>
          <w:rFonts w:eastAsiaTheme="minorHAnsi"/>
          <w:sz w:val="28"/>
          <w:szCs w:val="28"/>
        </w:rPr>
        <w:t>» из оперы «Ска</w:t>
      </w:r>
      <w:r w:rsidR="0007385D">
        <w:rPr>
          <w:rStyle w:val="115pt"/>
          <w:rFonts w:eastAsiaTheme="minorHAnsi"/>
          <w:sz w:val="28"/>
          <w:szCs w:val="28"/>
        </w:rPr>
        <w:t>зание о невидимом граде Китеже»</w:t>
      </w:r>
    </w:p>
    <w:p w:rsidR="00CC7613" w:rsidRDefault="002418A0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3:</w:t>
      </w:r>
      <w:r w:rsidR="009B6044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7385D" w:rsidRPr="0007385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0952C3" w:rsidRPr="00CC7613">
        <w:rPr>
          <w:rFonts w:ascii="Times New Roman" w:hAnsi="Times New Roman" w:cs="Times New Roman"/>
          <w:b/>
          <w:sz w:val="28"/>
          <w:szCs w:val="28"/>
          <w:lang w:val="ru-RU"/>
        </w:rPr>
        <w:t>Жанры в музыке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Первичные жанры, концертные жанры.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lastRenderedPageBreak/>
        <w:t>Городская песня, канты. Св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язь с музыкой городского быта,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с профессиональным творчеством. Пение и анализ текста, мелодии, аккомпанемента.  Куплет, форма периода.</w:t>
      </w:r>
    </w:p>
    <w:p w:rsidR="00CC7613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Кант как самая ранняя многоголосная городская песня.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Виваты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>. Вариации на темы песен.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Черты канта в хоре М. И. Глинки «Славься». </w:t>
      </w:r>
    </w:p>
    <w:p w:rsidR="00312E06" w:rsidRDefault="000952C3" w:rsidP="00312E0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Рисунки своего «музыкального дерева». Определение признаков песенных жанров в незнакомых музыкальных примерах, в пьесах по специальности.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Fonts w:ascii="Times New Roman" w:hAnsi="Times New Roman" w:cs="Times New Roman"/>
          <w:sz w:val="28"/>
          <w:szCs w:val="28"/>
          <w:lang w:val="ru-RU"/>
        </w:rPr>
        <w:t>Зрительно-слуховое определение формы периода, двухчастной структуры</w:t>
      </w:r>
    </w:p>
    <w:p w:rsidR="002418A0" w:rsidRPr="002E7E52" w:rsidRDefault="007503CE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0952C3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«Выхожу один я на дорогу», «Среди долины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>», «Славны были наши деды</w:t>
      </w:r>
      <w:proofErr w:type="gramStart"/>
      <w:r w:rsidR="000952C3" w:rsidRPr="002E7E52">
        <w:rPr>
          <w:rStyle w:val="115pt"/>
          <w:rFonts w:eastAsiaTheme="minorHAnsi"/>
          <w:sz w:val="28"/>
          <w:szCs w:val="28"/>
        </w:rPr>
        <w:t>»,  «</w:t>
      </w:r>
      <w:proofErr w:type="gramEnd"/>
      <w:r w:rsidR="000952C3" w:rsidRPr="002E7E52">
        <w:rPr>
          <w:rStyle w:val="115pt"/>
          <w:rFonts w:eastAsiaTheme="minorHAnsi"/>
          <w:sz w:val="28"/>
          <w:szCs w:val="28"/>
        </w:rPr>
        <w:t xml:space="preserve">Степь да степь кругом», «Вечерний звон», «Грянул внезапно гром»;  канты: «Орле Российский», «Начну </w:t>
      </w:r>
      <w:proofErr w:type="spellStart"/>
      <w:r w:rsidR="000952C3" w:rsidRPr="002E7E52">
        <w:rPr>
          <w:rStyle w:val="115pt"/>
          <w:rFonts w:eastAsiaTheme="minorHAnsi"/>
          <w:sz w:val="28"/>
          <w:szCs w:val="28"/>
        </w:rPr>
        <w:t>играти</w:t>
      </w:r>
      <w:proofErr w:type="spellEnd"/>
      <w:r w:rsidR="000952C3" w:rsidRPr="002E7E52">
        <w:rPr>
          <w:rStyle w:val="115pt"/>
          <w:rFonts w:eastAsiaTheme="minorHAnsi"/>
          <w:sz w:val="28"/>
          <w:szCs w:val="28"/>
        </w:rPr>
        <w:t xml:space="preserve"> я на скрипицах» (или другие по выбору педагога); М.И. Глинка, Вариации на тему песни «Среди долины </w:t>
      </w:r>
      <w:proofErr w:type="spellStart"/>
      <w:r w:rsidR="008F236A">
        <w:rPr>
          <w:rStyle w:val="115pt"/>
          <w:rFonts w:eastAsiaTheme="minorHAnsi"/>
          <w:sz w:val="28"/>
          <w:szCs w:val="28"/>
        </w:rPr>
        <w:t>ровныя</w:t>
      </w:r>
      <w:proofErr w:type="spellEnd"/>
      <w:r w:rsidR="008F236A">
        <w:rPr>
          <w:rStyle w:val="115pt"/>
          <w:rFonts w:eastAsiaTheme="minorHAnsi"/>
          <w:sz w:val="28"/>
          <w:szCs w:val="28"/>
        </w:rPr>
        <w:t>»;  опера «Жизнь за царя»:</w:t>
      </w:r>
      <w:r w:rsidR="000952C3" w:rsidRPr="002E7E52">
        <w:rPr>
          <w:rStyle w:val="115pt"/>
          <w:rFonts w:eastAsiaTheme="minorHAnsi"/>
          <w:sz w:val="28"/>
          <w:szCs w:val="28"/>
        </w:rPr>
        <w:t xml:space="preserve"> хор «Славься».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4:</w:t>
      </w:r>
      <w:r w:rsidR="000952C3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Марши.</w:t>
      </w:r>
    </w:p>
    <w:p w:rsidR="004B331F" w:rsidRPr="00312E06" w:rsidRDefault="000952C3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Жанровые признаки марша, образное содержание. Марши военные, героические, детские, сказочные, марши-шествия</w:t>
      </w:r>
      <w:r w:rsidR="004B331F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Трехчастная форма. Понятие о </w:t>
      </w:r>
      <w:proofErr w:type="spellStart"/>
      <w:r w:rsidRPr="002E7E52">
        <w:rPr>
          <w:rFonts w:ascii="Times New Roman" w:hAnsi="Times New Roman" w:cs="Times New Roman"/>
          <w:sz w:val="28"/>
          <w:szCs w:val="28"/>
          <w:lang w:val="ru-RU"/>
        </w:rPr>
        <w:t>маршевости</w:t>
      </w:r>
      <w:proofErr w:type="spellEnd"/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Инструментарий, особенности оркестровки.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Работа с таблицей в учебнике.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признаков марша, структуры.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418A0" w:rsidRPr="00312E06" w:rsidRDefault="002418A0" w:rsidP="00F222E1">
      <w:pPr>
        <w:tabs>
          <w:tab w:val="center" w:pos="5587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Найти примеры различных по характеру маршей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Сочинить маршевые ритмические рисунки.</w:t>
      </w:r>
    </w:p>
    <w:p w:rsidR="008F236A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312E06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="002418A0" w:rsidRPr="00312E0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03A3C" w:rsidRPr="00312E06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Г.В.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виридов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Военный марш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Дж. Верди опера «Аида»: Марш</w:t>
      </w:r>
    </w:p>
    <w:p w:rsidR="008F236A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Марш де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ре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вянных солдатиков», «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>Похороны ку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клы»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ба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лет «Щелкунчик»: Марш</w:t>
      </w:r>
    </w:p>
    <w:p w:rsidR="00703A3C" w:rsidRPr="002E7E52" w:rsidRDefault="009E1BD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С.С.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Прокофьев</w:t>
      </w:r>
      <w:proofErr w:type="spellEnd"/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пера «Любовь к трем апельсинам»: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Марш;  балет «Ромео и Джу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льетта»:  «Танец рыцарей»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 В пещере горного короля»</w:t>
      </w:r>
    </w:p>
    <w:p w:rsidR="00703A3C" w:rsidRPr="002E7E52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Марш Черномора</w:t>
      </w:r>
    </w:p>
    <w:p w:rsidR="00B963DC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 Прелюдия до минор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5:</w:t>
      </w:r>
      <w:r w:rsidR="008F236A" w:rsidRPr="008F236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Обычаи и традиции зимних праздников.</w:t>
      </w:r>
    </w:p>
    <w:p w:rsidR="00CC7613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Древний праздник зимнего солнцеворота - Коляда.</w:t>
      </w:r>
      <w:r w:rsidR="00312E06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Зимние посиделки. Сочельник.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Рождество Христово. Святки. Ряженье, гадания.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Жанровое разнообразие песен: колядки,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авсеньки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щедровки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вин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оградья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, подблюдные, корильные.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анализ авторских обработок песен (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А.Лядов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Н.Римский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-Корсаков). Драматизация, разыгрывание сюжетов.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Пение песен из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пособий по сольфеджио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анализ содержания и структуры песен. </w:t>
      </w:r>
      <w:proofErr w:type="gram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 современной</w:t>
      </w:r>
      <w:proofErr w:type="gram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величальной.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Песни «Зазимка-зима», «Сею-вею», «Коляда-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маледа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», «Как ходила Коляда», «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», «Слава», «Добрый тебе вечер, ласковый хозяин», 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«Ой, </w:t>
      </w:r>
      <w:proofErr w:type="spellStart"/>
      <w:r w:rsidR="00312E06">
        <w:rPr>
          <w:rFonts w:ascii="Times New Roman" w:hAnsi="Times New Roman" w:cs="Times New Roman"/>
          <w:sz w:val="28"/>
          <w:szCs w:val="28"/>
          <w:lang w:val="ru-RU"/>
        </w:rPr>
        <w:t>авсень</w:t>
      </w:r>
      <w:proofErr w:type="spellEnd"/>
      <w:r w:rsidR="00312E06">
        <w:rPr>
          <w:rFonts w:ascii="Times New Roman" w:hAnsi="Times New Roman" w:cs="Times New Roman"/>
          <w:sz w:val="28"/>
          <w:szCs w:val="28"/>
          <w:lang w:val="ru-RU"/>
        </w:rPr>
        <w:t>», «Уж я золото хоро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ню» и др.</w:t>
      </w:r>
    </w:p>
    <w:p w:rsidR="00703A3C" w:rsidRPr="00312E0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А.К.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 «Восемь рус</w:t>
      </w:r>
      <w:r>
        <w:rPr>
          <w:rFonts w:ascii="Times New Roman" w:hAnsi="Times New Roman" w:cs="Times New Roman"/>
          <w:sz w:val="28"/>
          <w:szCs w:val="28"/>
          <w:lang w:val="ru-RU"/>
        </w:rPr>
        <w:t>ских народных песен» («Коляда»)</w:t>
      </w:r>
    </w:p>
    <w:p w:rsidR="00312E06" w:rsidRPr="008F236A" w:rsidRDefault="008F236A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 Римский-Корсаков «Слава»</w:t>
      </w:r>
    </w:p>
    <w:p w:rsidR="00CC7613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6:</w:t>
      </w:r>
      <w:r w:rsidR="008F236A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CC7613">
        <w:rPr>
          <w:rFonts w:ascii="Times New Roman" w:hAnsi="Times New Roman" w:cs="Times New Roman"/>
          <w:b/>
          <w:sz w:val="28"/>
          <w:szCs w:val="28"/>
          <w:lang w:val="ru-RU"/>
        </w:rPr>
        <w:t>Танцы.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мира: особенности музыкального языка, костюмы, пластика движения.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Старинные та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>нцы (шествия, хороводы, пляски).</w:t>
      </w:r>
    </w:p>
    <w:p w:rsidR="00D435F9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19 века.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Разнообразие выразительных средств, пластика, формы бытования.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Музыкальная форма (старинная двухчастная, вариации, рондо).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Понятие о </w:t>
      </w:r>
      <w:proofErr w:type="spellStart"/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танцевальности</w:t>
      </w:r>
      <w:proofErr w:type="spellEnd"/>
      <w:r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Оркестровка, народные инструменты, симфонический оркестр.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Слушание и определение элементов музыкальной речи, разделов формы,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Работа с текстом учебника, с таблицей по танцам.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12E06">
        <w:rPr>
          <w:rFonts w:ascii="Times New Roman" w:hAnsi="Times New Roman" w:cs="Times New Roman"/>
          <w:sz w:val="28"/>
          <w:szCs w:val="28"/>
          <w:lang w:val="ru-RU"/>
        </w:rPr>
        <w:t>Конкурс на лучшего знатока танцевальных жанров. Составление кроссвордов.</w:t>
      </w:r>
    </w:p>
    <w:p w:rsidR="002418A0" w:rsidRPr="00312E0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lastRenderedPageBreak/>
        <w:t>Самостоятельная работа:</w:t>
      </w:r>
      <w:r w:rsidR="00312E06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Анализ пьес по специальности, определение жанра.</w:t>
      </w:r>
      <w:r w:rsidR="00312E0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Составление кроссвордов.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Сочинение пьес-моделей: период-этюд, период-марш и др.</w:t>
      </w:r>
    </w:p>
    <w:p w:rsidR="00703A3C" w:rsidRPr="00312E06" w:rsidRDefault="007503CE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703A3C" w:rsidRP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Старинные танцы из сюит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Г.Генделя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Ж.Б.Рамо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Г.Перселла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И.С.Баха</w:t>
      </w:r>
      <w:proofErr w:type="spellEnd"/>
      <w:r w:rsidR="00703A3C" w:rsidRPr="00312E0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3A3C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Танцы народов мира.</w:t>
      </w:r>
    </w:p>
    <w:p w:rsidR="002418A0" w:rsidRPr="00312E0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2E06">
        <w:rPr>
          <w:rFonts w:ascii="Times New Roman" w:hAnsi="Times New Roman" w:cs="Times New Roman"/>
          <w:sz w:val="28"/>
          <w:szCs w:val="28"/>
          <w:lang w:val="ru-RU"/>
        </w:rPr>
        <w:t>Европейские танцы 19 века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2418A0" w:rsidP="00F222E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7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435F9">
        <w:rPr>
          <w:rFonts w:ascii="Times New Roman" w:hAnsi="Times New Roman" w:cs="Times New Roman"/>
          <w:b/>
          <w:sz w:val="28"/>
          <w:szCs w:val="28"/>
          <w:lang w:val="ru-RU"/>
        </w:rPr>
        <w:t>Масленица. Цикл весеннее-летних праздников.</w:t>
      </w:r>
    </w:p>
    <w:p w:rsidR="002418A0" w:rsidRPr="00153B76" w:rsidRDefault="00703A3C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Сретенье - встреча зимы и весны.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Масленица - один из передвижных праздников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Сюжеты песен. Обряд проводов масленицы в опере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Н.А.Римского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-Корсакова «Снегурочка».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Встреч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 весны 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образы птиц). 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Заклички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, веснянки.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Раз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лич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ные типы хороводов, драматизация, разыгрывание песен весенне-летнего цикла.</w:t>
      </w:r>
    </w:p>
    <w:p w:rsidR="002418A0" w:rsidRPr="002E7E52" w:rsidRDefault="002418A0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Сочинение подголосков. Изготовление </w:t>
      </w:r>
      <w:proofErr w:type="gramStart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поделок  (</w:t>
      </w:r>
      <w:proofErr w:type="gramEnd"/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бумажные птицы, чучело масленицы, пшеничные бабы )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E73B7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«Масленая </w:t>
      </w:r>
      <w:proofErr w:type="spellStart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кукошейка</w:t>
      </w:r>
      <w:proofErr w:type="spellEnd"/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, «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маслена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», «А мы Масленицу», «Ах, масле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ца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», «Середа да пятница», «Ты про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щай» и др.</w:t>
      </w:r>
    </w:p>
    <w:p w:rsidR="00153B76" w:rsidRPr="008F236A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«Ой, кулики», «Весна, ве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сна красная», «Уж мы сеяли, сея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ли ленок», «А мы просо сеяли», «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Заплетися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плетень», «Вейся, вейся,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>пустка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», «Ай, во поле </w:t>
      </w:r>
      <w:proofErr w:type="spellStart"/>
      <w:r w:rsidR="00153B76">
        <w:rPr>
          <w:rFonts w:ascii="Times New Roman" w:hAnsi="Times New Roman" w:cs="Times New Roman"/>
          <w:sz w:val="28"/>
          <w:szCs w:val="28"/>
          <w:lang w:val="ru-RU"/>
        </w:rPr>
        <w:t>липенька</w:t>
      </w:r>
      <w:proofErr w:type="spellEnd"/>
      <w:r w:rsidR="00153B7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, «Около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сырова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дуба», «Во поле береза», «Ой, чье ж это поле», «Со вьюном», «Ходила </w:t>
      </w:r>
      <w:proofErr w:type="spell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младешенька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>», «Бояре», «Где был, Иванушка».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8:</w:t>
      </w:r>
      <w:r w:rsidR="00BE73B7"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F246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b/>
          <w:sz w:val="28"/>
          <w:szCs w:val="28"/>
          <w:lang w:val="ru-RU"/>
        </w:rPr>
        <w:t>Музыкальные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Вступление, его образное содержание.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Период: характеристика интонаций,  речь музыка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льного героя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исполнительский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репертуар 2, 3 классов).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Двухчастная форма - песенно-танцевальные жанры.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Введение буквенных обозначений структурных единиц.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Трехчастная форма: анализ пьес из детского репертуара и пьес из собственного исполнительского репертуара учащихся.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35F9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lastRenderedPageBreak/>
        <w:t>Вариации: в народной музыке, старинные (Г.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Гендель), классические (В. Моца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рт), вариации сопрано остинато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М.И.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153B76">
        <w:rPr>
          <w:rFonts w:ascii="Times New Roman" w:hAnsi="Times New Roman" w:cs="Times New Roman"/>
          <w:sz w:val="28"/>
          <w:szCs w:val="28"/>
          <w:lang w:val="ru-RU"/>
        </w:rPr>
        <w:t>Глинка )</w:t>
      </w:r>
      <w:proofErr w:type="gramEnd"/>
      <w:r w:rsidRPr="00153B7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418A0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Рондо.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на слух интонационных изменений в вариациях.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 xml:space="preserve">Чтение текста романса </w:t>
      </w:r>
      <w:proofErr w:type="spellStart"/>
      <w:r w:rsidR="009E1BDE">
        <w:rPr>
          <w:rFonts w:ascii="Times New Roman" w:hAnsi="Times New Roman" w:cs="Times New Roman"/>
          <w:sz w:val="28"/>
          <w:szCs w:val="28"/>
          <w:lang w:val="ru-RU"/>
        </w:rPr>
        <w:t>А.П.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Бородина</w:t>
      </w:r>
      <w:proofErr w:type="spellEnd"/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«Спящая княжна», обсуждение  музыкальной формы. Слушание и анализ  произведений в форме рондо из программы 1, 2, 3 классов.</w:t>
      </w:r>
    </w:p>
    <w:p w:rsidR="002418A0" w:rsidRPr="00153B76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Определение варианта музыкальной формы в  сюжете известной сказки.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Сочинение музыкальных 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8F236A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Муз</w:t>
      </w:r>
      <w:r w:rsidR="007503CE">
        <w:rPr>
          <w:rFonts w:ascii="Times New Roman" w:hAnsi="Times New Roman" w:cs="Times New Roman"/>
          <w:sz w:val="28"/>
          <w:szCs w:val="28"/>
          <w:u w:val="single"/>
          <w:lang w:val="ru-RU"/>
        </w:rPr>
        <w:t>ыкальный</w:t>
      </w: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Вступление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Шуберт «Шарманщик»</w:t>
      </w:r>
    </w:p>
    <w:p w:rsidR="008F236A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«Времена года»: «Песнь жаворонка»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романс «Жаворонок»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Н.А.</w:t>
      </w:r>
      <w:r w:rsidR="00B23F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Римский-Корсаков опера «Садко»: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вступление,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опера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«Снегурочка»: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вступление.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Период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И. Г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айдн Соната ре мажор, часть 1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D435F9">
        <w:rPr>
          <w:rFonts w:ascii="Times New Roman" w:hAnsi="Times New Roman" w:cs="Times New Roman"/>
          <w:sz w:val="28"/>
          <w:szCs w:val="28"/>
          <w:lang w:val="ru-RU"/>
        </w:rPr>
        <w:t xml:space="preserve"> сим</w:t>
      </w:r>
      <w:r>
        <w:rPr>
          <w:rFonts w:ascii="Times New Roman" w:hAnsi="Times New Roman" w:cs="Times New Roman"/>
          <w:sz w:val="28"/>
          <w:szCs w:val="28"/>
          <w:lang w:val="ru-RU"/>
        </w:rPr>
        <w:t>фоническая сказка «Петя и волк»: тема Пети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Баркарола»,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 «У</w:t>
      </w:r>
      <w:r>
        <w:rPr>
          <w:rFonts w:ascii="Times New Roman" w:hAnsi="Times New Roman" w:cs="Times New Roman"/>
          <w:sz w:val="28"/>
          <w:szCs w:val="28"/>
          <w:lang w:val="ru-RU"/>
        </w:rPr>
        <w:t>тренняя молитва»</w:t>
      </w:r>
    </w:p>
    <w:p w:rsidR="008F236A" w:rsidRDefault="008F236A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Ф. Шопен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Пре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людия</w:t>
      </w:r>
      <w:r w:rsid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E1BDE">
        <w:rPr>
          <w:rFonts w:ascii="Times New Roman" w:hAnsi="Times New Roman" w:cs="Times New Roman"/>
          <w:sz w:val="28"/>
          <w:szCs w:val="28"/>
          <w:lang w:val="ru-RU"/>
        </w:rPr>
        <w:t>№ 7 Л</w:t>
      </w:r>
      <w:r>
        <w:rPr>
          <w:rFonts w:ascii="Times New Roman" w:hAnsi="Times New Roman" w:cs="Times New Roman"/>
          <w:sz w:val="28"/>
          <w:szCs w:val="28"/>
          <w:lang w:val="ru-RU"/>
        </w:rPr>
        <w:t>я мажор</w:t>
      </w:r>
    </w:p>
    <w:p w:rsidR="00BE73B7" w:rsidRPr="00153B76" w:rsidRDefault="009E1BDE" w:rsidP="00153B7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И.С. Бах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Маленьк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ие прелюдии</w:t>
      </w:r>
    </w:p>
    <w:p w:rsidR="00BE73B7" w:rsidRPr="00153B76" w:rsidRDefault="008F236A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2-х и 3-</w:t>
      </w:r>
      <w:r w:rsidR="00BE73B7" w:rsidRPr="007C6A92">
        <w:rPr>
          <w:rFonts w:ascii="Times New Roman" w:hAnsi="Times New Roman" w:cs="Times New Roman"/>
          <w:i/>
          <w:sz w:val="28"/>
          <w:szCs w:val="28"/>
          <w:lang w:val="ru-RU"/>
        </w:rPr>
        <w:t>частные формы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8F236A" w:rsidRDefault="009E1BDE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Чайковский</w:t>
      </w:r>
      <w:proofErr w:type="spellEnd"/>
      <w:r w:rsidR="008F236A">
        <w:rPr>
          <w:rFonts w:ascii="Times New Roman" w:hAnsi="Times New Roman" w:cs="Times New Roman"/>
          <w:sz w:val="28"/>
          <w:szCs w:val="28"/>
          <w:lang w:val="ru-RU"/>
        </w:rPr>
        <w:t xml:space="preserve"> «Детский альбом»: «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Шарманщик поет», 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>Ста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ринная французская песенка»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BE73B7" w:rsidP="008F236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8F236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Шуман « Первая утрата» и др. п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ьесы и песни по выбору педагога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lastRenderedPageBreak/>
        <w:t>Рондо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Ж.Ф. Рамо Тамбурин</w:t>
      </w:r>
    </w:p>
    <w:p w:rsid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Д.Б.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Рондо-токката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«Рус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лан и Людмила»: Рондо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Фарлафа</w:t>
      </w:r>
      <w:proofErr w:type="spellEnd"/>
    </w:p>
    <w:p w:rsidR="008F3704" w:rsidRDefault="006A6884" w:rsidP="008F370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С.С. Прокофьев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«Любовь к трем апельсинам»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Марш,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балет «Ромео и Джульетта»: </w:t>
      </w:r>
      <w:r w:rsidR="008F3704" w:rsidRPr="00153B76">
        <w:rPr>
          <w:rFonts w:ascii="Times New Roman" w:hAnsi="Times New Roman" w:cs="Times New Roman"/>
          <w:sz w:val="28"/>
          <w:szCs w:val="28"/>
          <w:lang w:val="ru-RU"/>
        </w:rPr>
        <w:t>Джульетта-девочка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E73B7" w:rsidRPr="00153B76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Моцарт, опера «Свадьба Фи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>гаро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»: ария Фигаро «Мальчик резвый»</w:t>
      </w:r>
    </w:p>
    <w:p w:rsidR="00BE73B7" w:rsidRPr="00153B76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А. Вивальди «Времена года»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А.П.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Бородин романс «Спящая княжна»</w:t>
      </w:r>
    </w:p>
    <w:p w:rsidR="00BE73B7" w:rsidRPr="00153B76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i/>
          <w:sz w:val="28"/>
          <w:szCs w:val="28"/>
          <w:lang w:val="ru-RU"/>
        </w:rPr>
        <w:t>Вариации</w:t>
      </w:r>
      <w:r w:rsidRPr="00153B7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Г.Ф. Гендель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 xml:space="preserve"> Чакона</w:t>
      </w:r>
    </w:p>
    <w:p w:rsid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опера «Волшебная флейта»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E73B7" w:rsidRPr="00153B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3704">
        <w:rPr>
          <w:rFonts w:ascii="Times New Roman" w:hAnsi="Times New Roman" w:cs="Times New Roman"/>
          <w:sz w:val="28"/>
          <w:szCs w:val="28"/>
          <w:lang w:val="ru-RU"/>
        </w:rPr>
        <w:t>вариации на тему колокольчиков</w:t>
      </w:r>
    </w:p>
    <w:p w:rsidR="007C6A92" w:rsidRPr="006A6884" w:rsidRDefault="006A6884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М.И. Глинка опера «Руслан и Людмила»: «Персидский хор»</w:t>
      </w:r>
    </w:p>
    <w:p w:rsidR="00D435F9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Раздел 9: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b/>
          <w:sz w:val="28"/>
          <w:szCs w:val="28"/>
          <w:lang w:val="ru-RU"/>
        </w:rPr>
        <w:t>Симфонический оркестр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435F9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Схема расположения инструментов в оркестре. «Биографии» отдельных музыкальных инструментов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Партитура. </w:t>
      </w:r>
    </w:p>
    <w:p w:rsidR="002418A0" w:rsidRPr="002E7E52" w:rsidRDefault="00BE73B7" w:rsidP="00F222E1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lang w:val="ru-RU"/>
        </w:rPr>
        <w:t>Индивидуальные сообщения о музыкальных инструментах и композиторах.</w:t>
      </w:r>
      <w:r w:rsidR="007C6A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E7E52">
        <w:rPr>
          <w:rFonts w:ascii="Times New Roman" w:hAnsi="Times New Roman" w:cs="Times New Roman"/>
          <w:sz w:val="28"/>
          <w:szCs w:val="28"/>
          <w:lang w:val="ru-RU"/>
        </w:rPr>
        <w:t>Определение на слух тембров инструментов.</w:t>
      </w:r>
    </w:p>
    <w:p w:rsidR="002418A0" w:rsidRPr="007C6A92" w:rsidRDefault="002418A0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>Самостоятельная работа: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>Изготовление карточек - рисунков инструментов симфонического оркестра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A6884" w:rsidRDefault="008B02CD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Музыкальный</w:t>
      </w:r>
      <w:r w:rsidR="002418A0" w:rsidRPr="002E7E52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материал:</w:t>
      </w:r>
      <w:r w:rsidR="00BE73B7" w:rsidRPr="002E7E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C6A92" w:rsidRDefault="00BE73B7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Б. Бриттен-</w:t>
      </w:r>
      <w:proofErr w:type="spellStart"/>
      <w:r w:rsidRPr="007C6A92">
        <w:rPr>
          <w:rFonts w:ascii="Times New Roman" w:hAnsi="Times New Roman" w:cs="Times New Roman"/>
          <w:sz w:val="28"/>
          <w:szCs w:val="28"/>
          <w:lang w:val="ru-RU"/>
        </w:rPr>
        <w:t>Перс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елл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«Путешествие по оркестру»</w:t>
      </w:r>
    </w:p>
    <w:p w:rsidR="007C6A92" w:rsidRDefault="007C6A92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Э. Григ «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Танец </w:t>
      </w:r>
      <w:proofErr w:type="spellStart"/>
      <w:r w:rsidR="006A6884">
        <w:rPr>
          <w:rFonts w:ascii="Times New Roman" w:hAnsi="Times New Roman" w:cs="Times New Roman"/>
          <w:sz w:val="28"/>
          <w:szCs w:val="28"/>
          <w:lang w:val="ru-RU"/>
        </w:rPr>
        <w:t>Анитры</w:t>
      </w:r>
      <w:proofErr w:type="spellEnd"/>
      <w:r w:rsidR="006A6884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В.А. Моцарт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>
        <w:rPr>
          <w:rFonts w:ascii="Times New Roman" w:hAnsi="Times New Roman" w:cs="Times New Roman"/>
          <w:sz w:val="28"/>
          <w:szCs w:val="28"/>
          <w:lang w:val="ru-RU"/>
        </w:rPr>
        <w:t>нцерт для валторны № 4, часть 3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П.И.Чайковский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балет «Щелкунчик»:</w:t>
      </w:r>
      <w:r w:rsidR="00BE73B7" w:rsidRPr="007C6A92">
        <w:rPr>
          <w:rFonts w:ascii="Times New Roman" w:hAnsi="Times New Roman" w:cs="Times New Roman"/>
          <w:sz w:val="28"/>
          <w:szCs w:val="28"/>
          <w:lang w:val="ru-RU"/>
        </w:rPr>
        <w:t xml:space="preserve"> Вальс цвето</w:t>
      </w:r>
      <w:r>
        <w:rPr>
          <w:rFonts w:ascii="Times New Roman" w:hAnsi="Times New Roman" w:cs="Times New Roman"/>
          <w:sz w:val="28"/>
          <w:szCs w:val="28"/>
          <w:lang w:val="ru-RU"/>
        </w:rPr>
        <w:t>в и Испанский танец («Шоколад»)</w:t>
      </w:r>
    </w:p>
    <w:p w:rsidR="00BE73B7" w:rsidRPr="007C6A92" w:rsidRDefault="006A6884" w:rsidP="00F222E1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П.И. Чайковский балет «Лебединое озеро»: Неаполитанский танец</w:t>
      </w:r>
    </w:p>
    <w:p w:rsidR="008B02CD" w:rsidRDefault="00BE73B7" w:rsidP="006A6884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6A92">
        <w:rPr>
          <w:rFonts w:ascii="Times New Roman" w:hAnsi="Times New Roman" w:cs="Times New Roman"/>
          <w:sz w:val="28"/>
          <w:szCs w:val="28"/>
          <w:lang w:val="ru-RU"/>
        </w:rPr>
        <w:t>К.В. Глюк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 xml:space="preserve"> опера «Орфей»: Мелодия</w:t>
      </w:r>
    </w:p>
    <w:p w:rsidR="00D435F9" w:rsidRPr="00475C16" w:rsidRDefault="00D435F9" w:rsidP="00475C16">
      <w:pPr>
        <w:spacing w:line="24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D435F9" w:rsidRPr="006A6884" w:rsidRDefault="00D435F9" w:rsidP="00FE67B2">
      <w:pPr>
        <w:pStyle w:val="a5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Требования к уровню подготовки</w:t>
      </w:r>
      <w:r w:rsidR="00F246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обучающихся</w:t>
      </w:r>
    </w:p>
    <w:p w:rsidR="003E0FA8" w:rsidRDefault="0011162F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Раздел содержит </w:t>
      </w:r>
      <w:r w:rsidR="0023093B">
        <w:rPr>
          <w:rFonts w:ascii="Times New Roman" w:hAnsi="Times New Roman" w:cs="Times New Roman"/>
          <w:sz w:val="28"/>
          <w:szCs w:val="28"/>
          <w:lang w:val="ru-RU"/>
        </w:rPr>
        <w:t>перечень знаний умений и навыков, приобретение которых обеспечивает программа  «Слушание музыки»: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F24622" w:rsidRP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способность проявлять эмоциональное сопереживание в процессе восприятия музыкального произведения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24622" w:rsidRDefault="00F24622" w:rsidP="00F24622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4622">
        <w:rPr>
          <w:rFonts w:ascii="Times New Roman" w:hAnsi="Times New Roman" w:cs="Times New Roman"/>
          <w:sz w:val="28"/>
          <w:szCs w:val="28"/>
          <w:lang w:val="ru-RU"/>
        </w:rPr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</w:t>
      </w:r>
      <w:r>
        <w:rPr>
          <w:rFonts w:ascii="Times New Roman" w:hAnsi="Times New Roman" w:cs="Times New Roman"/>
          <w:sz w:val="28"/>
          <w:szCs w:val="28"/>
          <w:lang w:val="ru-RU"/>
        </w:rPr>
        <w:t>ведениями других видов искусств;</w:t>
      </w:r>
    </w:p>
    <w:p w:rsid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первоначальные представления об особенностях музыкального языка и средствах выразительности;</w:t>
      </w:r>
    </w:p>
    <w:p w:rsidR="00F24622" w:rsidRPr="00F24622" w:rsidRDefault="00F24622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F24622" w:rsidRPr="00F24622" w:rsidRDefault="00F24622" w:rsidP="00F24622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умение давать характеристику музыкальному произведению;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>создание музыкального сочинения;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«узнавание» музыкальных произведений;</w:t>
      </w:r>
    </w:p>
    <w:p w:rsidR="00F24622" w:rsidRPr="00F24622" w:rsidRDefault="00F24622" w:rsidP="00F24622">
      <w:pPr>
        <w:pStyle w:val="a3"/>
        <w:widowControl/>
        <w:numPr>
          <w:ilvl w:val="0"/>
          <w:numId w:val="18"/>
        </w:numPr>
        <w:shd w:val="clear" w:color="auto" w:fill="auto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4622">
        <w:rPr>
          <w:rFonts w:ascii="Times New Roman" w:hAnsi="Times New Roman" w:cs="Times New Roman"/>
          <w:sz w:val="28"/>
          <w:szCs w:val="28"/>
        </w:rPr>
        <w:t xml:space="preserve"> элементарный анализ строения музыкальных произведений.</w:t>
      </w:r>
    </w:p>
    <w:p w:rsidR="004B2517" w:rsidRDefault="004B2517" w:rsidP="00F2462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36E99" w:rsidRDefault="00FB0600" w:rsidP="00FE67B2">
      <w:pPr>
        <w:pStyle w:val="a5"/>
        <w:numPr>
          <w:ilvl w:val="0"/>
          <w:numId w:val="1"/>
        </w:numPr>
        <w:tabs>
          <w:tab w:val="left" w:pos="709"/>
        </w:tabs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4622">
        <w:rPr>
          <w:rFonts w:ascii="Times New Roman" w:hAnsi="Times New Roman" w:cs="Times New Roman"/>
          <w:b/>
          <w:sz w:val="28"/>
          <w:szCs w:val="28"/>
          <w:lang w:val="ru-RU"/>
        </w:rPr>
        <w:t>Ф</w:t>
      </w:r>
      <w:r w:rsidR="00236E99" w:rsidRPr="00F24622">
        <w:rPr>
          <w:rFonts w:ascii="Times New Roman" w:hAnsi="Times New Roman" w:cs="Times New Roman"/>
          <w:b/>
          <w:sz w:val="28"/>
          <w:szCs w:val="28"/>
          <w:lang w:val="ru-RU"/>
        </w:rPr>
        <w:t>ормы и методы контроля, система оценок</w:t>
      </w:r>
    </w:p>
    <w:p w:rsidR="001D0355" w:rsidRPr="001D0355" w:rsidRDefault="001D0355" w:rsidP="001D0355">
      <w:pPr>
        <w:pStyle w:val="a3"/>
        <w:spacing w:after="0" w:line="360" w:lineRule="auto"/>
        <w:ind w:left="720" w:firstLine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b/>
          <w:i/>
          <w:sz w:val="28"/>
          <w:szCs w:val="28"/>
        </w:rPr>
        <w:t>: цели, виды, форма, содержание</w:t>
      </w:r>
    </w:p>
    <w:p w:rsidR="003E0FA8" w:rsidRDefault="00516E12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Основными 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Текущий контроль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беседа, устный опрос,</w:t>
      </w:r>
      <w:r w:rsidR="00F246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викторины по пройденному материалу;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обмен мнениями о прослушанном музыкальном примере;</w:t>
      </w:r>
    </w:p>
    <w:p w:rsidR="00161E06" w:rsidRDefault="00161E06" w:rsidP="006A6884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представ</w:t>
      </w:r>
      <w:r w:rsidR="000F2F00">
        <w:rPr>
          <w:rFonts w:ascii="Times New Roman" w:hAnsi="Times New Roman" w:cs="Times New Roman"/>
          <w:sz w:val="28"/>
          <w:szCs w:val="28"/>
          <w:lang w:val="ru-RU"/>
        </w:rPr>
        <w:t>ление своих творческих работ (сочинение музыкальных иллюстраций, письменные работы по графику, схеме, таблицы, рисунки).</w:t>
      </w:r>
    </w:p>
    <w:p w:rsidR="00A16C86" w:rsidRPr="00A16C86" w:rsidRDefault="00A16C86" w:rsidP="00A16C8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A16C86">
        <w:rPr>
          <w:rFonts w:ascii="Times New Roman" w:hAnsi="Times New Roman"/>
          <w:sz w:val="28"/>
          <w:szCs w:val="28"/>
          <w:lang w:val="ru-RU"/>
        </w:rPr>
        <w:t>Особой формой текущего контроля является контрольный урок в конце каждой четверти</w:t>
      </w:r>
    </w:p>
    <w:p w:rsidR="001D0355" w:rsidRDefault="00A16C86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16C86">
        <w:rPr>
          <w:rFonts w:ascii="Times New Roman" w:hAnsi="Times New Roman" w:cs="Times New Roman"/>
          <w:i/>
          <w:sz w:val="28"/>
          <w:szCs w:val="28"/>
          <w:lang w:val="ru-RU"/>
        </w:rPr>
        <w:t>П</w:t>
      </w:r>
      <w:r w:rsidR="00EB0EBE" w:rsidRPr="00A16C86">
        <w:rPr>
          <w:rFonts w:ascii="Times New Roman" w:hAnsi="Times New Roman" w:cs="Times New Roman"/>
          <w:i/>
          <w:sz w:val="28"/>
          <w:szCs w:val="28"/>
          <w:lang w:val="ru-RU"/>
        </w:rPr>
        <w:t>ромежуточный контроль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успеваемости учащихся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проводится 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>в форме итоговых контрольных у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 xml:space="preserve">роков, которые проводятся 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="00EB0EBE">
        <w:rPr>
          <w:rFonts w:ascii="Times New Roman" w:hAnsi="Times New Roman" w:cs="Times New Roman"/>
          <w:sz w:val="28"/>
          <w:szCs w:val="28"/>
          <w:lang w:val="ru-RU"/>
        </w:rPr>
        <w:t xml:space="preserve"> полугоди</w:t>
      </w:r>
      <w:r w:rsidR="00E02FAD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E56D5A">
        <w:rPr>
          <w:rFonts w:ascii="Times New Roman" w:hAnsi="Times New Roman" w:cs="Times New Roman"/>
          <w:sz w:val="28"/>
          <w:szCs w:val="28"/>
          <w:lang w:val="ru-RU"/>
        </w:rPr>
        <w:t xml:space="preserve">м. </w:t>
      </w:r>
      <w:r w:rsidR="00BB2E9A">
        <w:rPr>
          <w:rFonts w:ascii="Times New Roman" w:hAnsi="Times New Roman" w:cs="Times New Roman"/>
          <w:sz w:val="28"/>
          <w:szCs w:val="28"/>
          <w:lang w:val="ru-RU"/>
        </w:rPr>
        <w:t>Контрольный урок проводится на последнем уроке полугодия в рамках аудиторного занятия в течение 1 урока.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Рекомендуется в 6 полугодии </w:t>
      </w:r>
      <w:r w:rsidR="006A6884">
        <w:rPr>
          <w:rFonts w:ascii="Times New Roman" w:hAnsi="Times New Roman" w:cs="Times New Roman"/>
          <w:sz w:val="28"/>
          <w:szCs w:val="28"/>
          <w:lang w:val="ru-RU"/>
        </w:rPr>
        <w:t>провести итоговый зачет, оценка по которому заносится в свидетельство об окончании ш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колы.</w:t>
      </w:r>
    </w:p>
    <w:p w:rsidR="00E56D5A" w:rsidRPr="006859DC" w:rsidRDefault="00E56D5A" w:rsidP="000C3E6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усмотрении Детской школы искусств оценки по учебным предметам выставляются по окончании учебной четверти.</w:t>
      </w:r>
    </w:p>
    <w:p w:rsidR="006A1BF3" w:rsidRDefault="008B02CD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Т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ре</w:t>
      </w:r>
      <w:r w:rsidR="00475386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бо</w:t>
      </w:r>
      <w:r w:rsidR="009C6B13"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 xml:space="preserve">вания к промежуточной </w:t>
      </w:r>
      <w:r w:rsidRPr="001D0355"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  <w:t>аттестации</w:t>
      </w:r>
    </w:p>
    <w:tbl>
      <w:tblPr>
        <w:tblStyle w:val="12"/>
        <w:tblpPr w:leftFromText="180" w:rightFromText="180" w:vertAnchor="text" w:horzAnchor="margin" w:tblpXSpec="center" w:tblpY="273"/>
        <w:tblW w:w="10740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5070"/>
      </w:tblGrid>
      <w:tr w:rsidR="00431AC7" w:rsidRPr="00EC63D8" w:rsidTr="006C6668">
        <w:trPr>
          <w:cantSplit/>
          <w:trHeight w:val="1134"/>
        </w:trPr>
        <w:tc>
          <w:tcPr>
            <w:tcW w:w="567" w:type="dxa"/>
            <w:textDirection w:val="btLr"/>
          </w:tcPr>
          <w:p w:rsidR="00431AC7" w:rsidRPr="00EC63D8" w:rsidRDefault="00431AC7" w:rsidP="006C666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</w:t>
            </w:r>
            <w:r w:rsidRPr="00EC63D8">
              <w:rPr>
                <w:rFonts w:ascii="Times New Roman" w:hAnsi="Times New Roman" w:cs="Times New Roman"/>
                <w:b/>
                <w:sz w:val="24"/>
              </w:rPr>
              <w:t>ласс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63D8">
              <w:rPr>
                <w:rFonts w:ascii="Times New Roman" w:hAnsi="Times New Roman" w:cs="Times New Roman"/>
                <w:b/>
                <w:sz w:val="28"/>
              </w:rPr>
              <w:t>Содержание промежуточной аттестации</w:t>
            </w:r>
          </w:p>
        </w:tc>
      </w:tr>
      <w:tr w:rsidR="00431AC7" w:rsidRPr="004757C4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646"/>
              </w:tabs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431AC7" w:rsidRPr="006A6884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средствах выразительности, элементах музыкального </w:t>
            </w:r>
            <w:r w:rsidRPr="006A6884">
              <w:rPr>
                <w:rFonts w:ascii="Times New Roman" w:hAnsi="Times New Roman" w:cs="Times New Roman"/>
                <w:i/>
                <w:sz w:val="24"/>
                <w:szCs w:val="24"/>
              </w:rPr>
              <w:t>языка</w:t>
            </w:r>
            <w:r w:rsidRPr="006A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слуховое восприятие элементов музыкальной речи, интонации;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передавать свое впечатление в  словесной характеристике (эпитеты, сравнения);</w:t>
            </w:r>
          </w:p>
          <w:p w:rsidR="00431AC7" w:rsidRPr="00EC63D8" w:rsidRDefault="00431AC7" w:rsidP="006C6668">
            <w:pPr>
              <w:tabs>
                <w:tab w:val="left" w:pos="646"/>
              </w:tabs>
              <w:ind w:firstLine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представления о некоторых музыкальных явлениях: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кантилена, речитатив, скерцо,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соло, тутти, кульмин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ация, диссонанс, консонанс,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основные типы интонаций,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некоторые танцевальные жанры,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симфонического оркестра. 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317"/>
              </w:tabs>
              <w:ind w:left="0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 средств выразительности в  незнакомых произведениях с ярким программным содержанием: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Э.Григ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К.Сен-Санс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31AC7" w:rsidRPr="00EC63D8" w:rsidRDefault="00431AC7" w:rsidP="006C6668">
            <w:pPr>
              <w:tabs>
                <w:tab w:val="left" w:pos="317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етские альбомы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П.И.Чайковского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Р.Шумана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И.С.Баха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С.С.Прокофьева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Г.В.Свиридова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Р.К.Щедрина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В.А.Гаврилина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4757C4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первоначальных знаний и музыкально-слуховых представлений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о способах развития темы и особенностях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музыкально-образного содержания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3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первичных умений и навыков: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умение охарактеризовать  некоторые стороны образного содержания и развития музыкальных интонаций;</w:t>
            </w:r>
          </w:p>
          <w:p w:rsidR="00431AC7" w:rsidRPr="00EC63D8" w:rsidRDefault="00431AC7" w:rsidP="006C6668">
            <w:pPr>
              <w:tabs>
                <w:tab w:val="left" w:pos="481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- умение работать с графическими моделями,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выразительные свойства звуковой ткани, средства создания музыкального образа;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исходные типы интонаций (первичные жанры);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- кульминация в процессе развития интонаций.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431AC7" w:rsidRPr="00EC63D8" w:rsidRDefault="00431AC7" w:rsidP="006C66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AC7" w:rsidRPr="004757C4" w:rsidTr="006C6668">
        <w:tc>
          <w:tcPr>
            <w:tcW w:w="567" w:type="dxa"/>
          </w:tcPr>
          <w:p w:rsidR="00431AC7" w:rsidRPr="00E02FAD" w:rsidRDefault="00431AC7" w:rsidP="006C6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F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</w:tcPr>
          <w:p w:rsidR="00431AC7" w:rsidRPr="00EC63D8" w:rsidRDefault="00431AC7" w:rsidP="006C6668">
            <w:pPr>
              <w:tabs>
                <w:tab w:val="left" w:pos="766"/>
              </w:tabs>
              <w:ind w:left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(зачет)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первоначальных знаний и  музыкально-слуховых представлений</w:t>
            </w:r>
            <w:r w:rsidRPr="00EC63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431AC7" w:rsidRPr="00EC63D8" w:rsidRDefault="00431AC7" w:rsidP="006C6668">
            <w:pPr>
              <w:numPr>
                <w:ilvl w:val="0"/>
                <w:numId w:val="14"/>
              </w:num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Наличие умений и навыков: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передавать свое впечатление в  словесной характеристике с опорой на элементы музыкальной речи и средства выразительности;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зрительно-слуховое восприятие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особенностей музыкального жанра, формы;</w:t>
            </w:r>
          </w:p>
          <w:p w:rsidR="00431AC7" w:rsidRPr="00EC63D8" w:rsidRDefault="00431AC7" w:rsidP="006C6668">
            <w:pPr>
              <w:tabs>
                <w:tab w:val="left" w:pos="601"/>
              </w:tabs>
              <w:ind w:left="34" w:firstLine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431AC7" w:rsidRPr="00EC63D8" w:rsidRDefault="00431AC7" w:rsidP="006C6668">
            <w:pPr>
              <w:tabs>
                <w:tab w:val="left" w:pos="766"/>
              </w:tabs>
              <w:ind w:left="34" w:firstLine="56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070" w:type="dxa"/>
          </w:tcPr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исполнительских коллективах;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музыкальных жанрах;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- о строении простых музыкальны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форм и способах интонационно-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тематического развития.</w:t>
            </w:r>
          </w:p>
          <w:p w:rsidR="00431AC7" w:rsidRPr="00EC63D8" w:rsidRDefault="00431AC7" w:rsidP="006C6668">
            <w:pPr>
              <w:numPr>
                <w:ilvl w:val="0"/>
                <w:numId w:val="15"/>
              </w:num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Музыкально-слуховое осознание и характеристика жанра и формы в произведениях разных стилей:</w:t>
            </w:r>
            <w:r w:rsidRPr="00EC63D8">
              <w:rPr>
                <w:rFonts w:ascii="Times New Roman" w:hAnsi="Times New Roman" w:cs="Times New Roman"/>
                <w:sz w:val="24"/>
                <w:szCs w:val="24"/>
              </w:rPr>
              <w:br/>
              <w:t>А. Вивальди, И. С. Бах, К. В. Глюк, Ж. Б. Рамо, Г. Ф. Гендель,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Скарлатти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Дж. Россини, В. Моцарт, Э. Григ, К. Дебюсси,</w:t>
            </w:r>
          </w:p>
          <w:p w:rsidR="00431AC7" w:rsidRPr="00EC63D8" w:rsidRDefault="00431AC7" w:rsidP="006C6668">
            <w:pPr>
              <w:ind w:left="317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3D8">
              <w:rPr>
                <w:rFonts w:ascii="Times New Roman" w:hAnsi="Times New Roman" w:cs="Times New Roman"/>
                <w:sz w:val="24"/>
                <w:szCs w:val="24"/>
              </w:rPr>
              <w:t xml:space="preserve"> Н. А. Римский-Корсаков, П. И. Чайковский, А. П. Бородин, А. К. </w:t>
            </w:r>
            <w:proofErr w:type="spellStart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EC63D8">
              <w:rPr>
                <w:rFonts w:ascii="Times New Roman" w:hAnsi="Times New Roman" w:cs="Times New Roman"/>
                <w:sz w:val="24"/>
                <w:szCs w:val="24"/>
              </w:rPr>
              <w:t>, С. С. Прокофьев, Б. Бриттен.</w:t>
            </w:r>
          </w:p>
        </w:tc>
      </w:tr>
    </w:tbl>
    <w:p w:rsidR="00431AC7" w:rsidRPr="001D0355" w:rsidRDefault="00431AC7" w:rsidP="00942761">
      <w:pPr>
        <w:spacing w:line="276" w:lineRule="auto"/>
        <w:ind w:firstLine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val="ru-RU" w:bidi="ar-SA"/>
        </w:rPr>
      </w:pPr>
    </w:p>
    <w:p w:rsidR="00BB2E9A" w:rsidRDefault="00D14C2F" w:rsidP="00431AC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Устный опрос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</w:t>
      </w:r>
      <w:r w:rsidR="00704B0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04B02" w:rsidRDefault="00704B02" w:rsidP="00E02FA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4B02">
        <w:rPr>
          <w:rFonts w:ascii="Times New Roman" w:hAnsi="Times New Roman" w:cs="Times New Roman"/>
          <w:i/>
          <w:sz w:val="28"/>
          <w:szCs w:val="28"/>
          <w:lang w:val="ru-RU"/>
        </w:rPr>
        <w:t>Письменные задания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1D0355" w:rsidRPr="001D0355" w:rsidRDefault="001D0355" w:rsidP="001D0355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1D0355">
        <w:rPr>
          <w:rFonts w:ascii="Times New Roman" w:hAnsi="Times New Roman" w:cs="Times New Roman"/>
          <w:b/>
          <w:i/>
          <w:sz w:val="28"/>
          <w:szCs w:val="28"/>
          <w:lang w:val="ru-RU"/>
        </w:rPr>
        <w:t>Критерии оценки</w:t>
      </w:r>
    </w:p>
    <w:p w:rsidR="003E0FA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«5»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 осмысленный и выразительный ответ, учащийся  ориентируется в пройденном материале;</w:t>
      </w:r>
    </w:p>
    <w:p w:rsidR="000B1478" w:rsidRDefault="000B1478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«4»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EE68BD">
        <w:rPr>
          <w:rFonts w:ascii="Times New Roman" w:hAnsi="Times New Roman" w:cs="Times New Roman"/>
          <w:sz w:val="28"/>
          <w:szCs w:val="28"/>
          <w:lang w:val="ru-RU"/>
        </w:rPr>
        <w:t xml:space="preserve"> осознанное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восприятие музыкального материала, но учащийся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 xml:space="preserve"> не активен,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 допускает</w:t>
      </w:r>
      <w:r w:rsidR="00387D2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B2155">
        <w:rPr>
          <w:rFonts w:ascii="Times New Roman" w:hAnsi="Times New Roman" w:cs="Times New Roman"/>
          <w:sz w:val="28"/>
          <w:szCs w:val="28"/>
          <w:lang w:val="ru-RU"/>
        </w:rPr>
        <w:t xml:space="preserve"> ошибки;</w:t>
      </w:r>
    </w:p>
    <w:p w:rsidR="005B2155" w:rsidRDefault="005B2155" w:rsidP="00E02FAD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«3»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учащийся часто ошиба</w:t>
      </w:r>
      <w:r w:rsidR="009D53E8">
        <w:rPr>
          <w:rFonts w:ascii="Times New Roman" w:hAnsi="Times New Roman" w:cs="Times New Roman"/>
          <w:sz w:val="28"/>
          <w:szCs w:val="28"/>
          <w:lang w:val="ru-RU"/>
        </w:rPr>
        <w:t>ет</w:t>
      </w:r>
      <w:r w:rsidR="00A65F0B">
        <w:rPr>
          <w:rFonts w:ascii="Times New Roman" w:hAnsi="Times New Roman" w:cs="Times New Roman"/>
          <w:sz w:val="28"/>
          <w:szCs w:val="28"/>
          <w:lang w:val="ru-RU"/>
        </w:rPr>
        <w:t>ся, плохо ориентируется в пройденном материале, проявляет себя только в отдельных видах работы.</w:t>
      </w:r>
    </w:p>
    <w:p w:rsidR="00A65F0B" w:rsidRPr="00475C16" w:rsidRDefault="00A65F0B" w:rsidP="00475C16">
      <w:pPr>
        <w:pStyle w:val="a5"/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4009A9" w:rsidRDefault="00236E99" w:rsidP="00FE67B2">
      <w:pPr>
        <w:pStyle w:val="a5"/>
        <w:numPr>
          <w:ilvl w:val="0"/>
          <w:numId w:val="1"/>
        </w:numPr>
        <w:tabs>
          <w:tab w:val="left" w:pos="1134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Методическое обеспечение учебного процесса</w:t>
      </w:r>
    </w:p>
    <w:p w:rsidR="00431DB5" w:rsidRPr="00431DB5" w:rsidRDefault="00431DB5" w:rsidP="00431DB5">
      <w:pPr>
        <w:pStyle w:val="a5"/>
        <w:tabs>
          <w:tab w:val="left" w:pos="1134"/>
        </w:tabs>
        <w:ind w:left="709" w:firstLine="0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31DB5">
        <w:rPr>
          <w:rFonts w:ascii="Times New Roman" w:hAnsi="Times New Roman" w:cs="Times New Roman"/>
          <w:b/>
          <w:i/>
          <w:sz w:val="28"/>
          <w:szCs w:val="28"/>
          <w:lang w:val="ru-RU"/>
        </w:rPr>
        <w:t>Методические рекомендации педагогическим работникам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lastRenderedPageBreak/>
        <w:t>Изучение учебного предмета «Слушание музыки»  осуществляется в форме мелкогрупповых занятий.</w:t>
      </w:r>
    </w:p>
    <w:p w:rsidR="008C7D60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В основу преподавания по</w:t>
      </w:r>
      <w:r w:rsidR="00431DB5">
        <w:rPr>
          <w:rFonts w:ascii="Times New Roman" w:hAnsi="Times New Roman" w:cs="Times New Roman"/>
          <w:sz w:val="28"/>
          <w:szCs w:val="28"/>
        </w:rPr>
        <w:t xml:space="preserve">ложена </w:t>
      </w:r>
      <w:r w:rsidRPr="006A7BCE">
        <w:rPr>
          <w:rFonts w:ascii="Times New Roman" w:hAnsi="Times New Roman" w:cs="Times New Roman"/>
          <w:sz w:val="28"/>
          <w:szCs w:val="28"/>
        </w:rPr>
        <w:t>вопросно-ответная (проблемная) методика, дополненная разнообразными видами у</w:t>
      </w:r>
      <w:r w:rsidR="004C4945">
        <w:rPr>
          <w:rFonts w:ascii="Times New Roman" w:hAnsi="Times New Roman" w:cs="Times New Roman"/>
          <w:sz w:val="28"/>
          <w:szCs w:val="28"/>
        </w:rPr>
        <w:t>чебно-практической деятельности</w:t>
      </w:r>
      <w:r w:rsidR="008C7D60">
        <w:rPr>
          <w:rFonts w:ascii="Times New Roman" w:hAnsi="Times New Roman" w:cs="Times New Roman"/>
          <w:sz w:val="28"/>
          <w:szCs w:val="28"/>
        </w:rPr>
        <w:t>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</w:t>
      </w:r>
      <w:r w:rsidR="004C73FE">
        <w:rPr>
          <w:rFonts w:ascii="Times New Roman" w:hAnsi="Times New Roman" w:cs="Times New Roman"/>
          <w:sz w:val="28"/>
          <w:szCs w:val="28"/>
        </w:rPr>
        <w:t>скими действиями. Педагог, добиваясь эмоционального отклика,</w:t>
      </w:r>
      <w:r w:rsidRPr="006A7BCE">
        <w:rPr>
          <w:rFonts w:ascii="Times New Roman" w:hAnsi="Times New Roman" w:cs="Times New Roman"/>
          <w:sz w:val="28"/>
          <w:szCs w:val="28"/>
        </w:rPr>
        <w:t xml:space="preserve"> подводит</w:t>
      </w:r>
      <w:r w:rsidR="004C73FE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6A7BCE">
        <w:rPr>
          <w:rFonts w:ascii="Times New Roman" w:hAnsi="Times New Roman" w:cs="Times New Roman"/>
          <w:sz w:val="28"/>
          <w:szCs w:val="28"/>
        </w:rPr>
        <w:t xml:space="preserve"> к осмыслению собственных переживаний, использу</w:t>
      </w:r>
      <w:r w:rsidR="004C73FE">
        <w:rPr>
          <w:rFonts w:ascii="Times New Roman" w:hAnsi="Times New Roman" w:cs="Times New Roman"/>
          <w:sz w:val="28"/>
          <w:szCs w:val="28"/>
        </w:rPr>
        <w:t>ет при этом</w:t>
      </w:r>
      <w:r w:rsidRPr="006A7BCE">
        <w:rPr>
          <w:rFonts w:ascii="Times New Roman" w:hAnsi="Times New Roman" w:cs="Times New Roman"/>
          <w:sz w:val="28"/>
          <w:szCs w:val="28"/>
        </w:rPr>
        <w:t xml:space="preserve"> беседу с учащимися, обсуждение, обмен мнениями. Процесс размышления идет от общего к частному и опять к общему на основе ассоциативного восприятия.</w:t>
      </w:r>
      <w:r w:rsidR="004C73FE">
        <w:rPr>
          <w:rFonts w:ascii="Times New Roman" w:hAnsi="Times New Roman" w:cs="Times New Roman"/>
          <w:sz w:val="28"/>
          <w:szCs w:val="28"/>
        </w:rPr>
        <w:t xml:space="preserve"> Через сравнения, обобщения педагог ведет детей к вопросам содержания музыки.</w:t>
      </w:r>
    </w:p>
    <w:p w:rsid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Программа учебного предмета «Слушание музыки» предполагает 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</w:t>
      </w:r>
      <w:r w:rsidR="006859DC">
        <w:rPr>
          <w:rFonts w:ascii="Times New Roman" w:hAnsi="Times New Roman" w:cs="Times New Roman"/>
          <w:sz w:val="28"/>
          <w:szCs w:val="28"/>
        </w:rPr>
        <w:t xml:space="preserve">еделенную сумму знаний. Однако </w:t>
      </w:r>
      <w:r w:rsidRPr="006A7BCE">
        <w:rPr>
          <w:rFonts w:ascii="Times New Roman" w:hAnsi="Times New Roman" w:cs="Times New Roman"/>
          <w:sz w:val="28"/>
          <w:szCs w:val="28"/>
        </w:rPr>
        <w:t xml:space="preserve">все формы работы направлены не просто на знания  и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BD1027" w:rsidRPr="006A7BCE" w:rsidRDefault="00BD1027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</w:t>
      </w:r>
      <w:r w:rsidR="003D2C55">
        <w:rPr>
          <w:rFonts w:ascii="Times New Roman" w:hAnsi="Times New Roman" w:cs="Times New Roman"/>
          <w:sz w:val="28"/>
          <w:szCs w:val="28"/>
        </w:rPr>
        <w:t xml:space="preserve">(В.В. </w:t>
      </w:r>
      <w:proofErr w:type="spellStart"/>
      <w:r w:rsidR="003D2C55">
        <w:rPr>
          <w:rFonts w:ascii="Times New Roman" w:hAnsi="Times New Roman" w:cs="Times New Roman"/>
          <w:sz w:val="28"/>
          <w:szCs w:val="28"/>
        </w:rPr>
        <w:t>Медушевский</w:t>
      </w:r>
      <w:proofErr w:type="spellEnd"/>
      <w:r w:rsidR="003D2C55">
        <w:rPr>
          <w:rFonts w:ascii="Times New Roman" w:hAnsi="Times New Roman" w:cs="Times New Roman"/>
          <w:sz w:val="28"/>
          <w:szCs w:val="28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BCE" w:rsidRPr="006A7BCE" w:rsidRDefault="003D2C55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активизации слухового </w:t>
      </w:r>
      <w:r w:rsidR="00A51FBD">
        <w:rPr>
          <w:rFonts w:ascii="Times New Roman" w:hAnsi="Times New Roman" w:cs="Times New Roman"/>
          <w:sz w:val="28"/>
          <w:szCs w:val="28"/>
        </w:rPr>
        <w:t>внимания в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программе </w:t>
      </w:r>
      <w:r w:rsidR="00A51FBD">
        <w:rPr>
          <w:rFonts w:ascii="Times New Roman" w:hAnsi="Times New Roman" w:cs="Times New Roman"/>
          <w:sz w:val="28"/>
          <w:szCs w:val="28"/>
        </w:rPr>
        <w:t xml:space="preserve"> «Слушание музыки» используются особые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методы слухов</w:t>
      </w:r>
      <w:r w:rsidR="00A51FBD">
        <w:rPr>
          <w:rFonts w:ascii="Times New Roman" w:hAnsi="Times New Roman" w:cs="Times New Roman"/>
          <w:sz w:val="28"/>
          <w:szCs w:val="28"/>
        </w:rPr>
        <w:t>ой работы. Прослушивание музыкальных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 w:rsidR="00A51FBD">
        <w:rPr>
          <w:rFonts w:ascii="Times New Roman" w:hAnsi="Times New Roman" w:cs="Times New Roman"/>
          <w:sz w:val="28"/>
          <w:szCs w:val="28"/>
        </w:rPr>
        <w:t>й</w:t>
      </w:r>
      <w:r w:rsidR="006A7BCE" w:rsidRPr="006A7BCE">
        <w:rPr>
          <w:rFonts w:ascii="Times New Roman" w:hAnsi="Times New Roman" w:cs="Times New Roman"/>
          <w:sz w:val="28"/>
          <w:szCs w:val="28"/>
        </w:rPr>
        <w:t xml:space="preserve"> предваряется работой в определенной форме игрового </w:t>
      </w:r>
      <w:r w:rsidR="006A7BCE" w:rsidRPr="006A7BCE">
        <w:rPr>
          <w:rFonts w:ascii="Times New Roman" w:hAnsi="Times New Roman" w:cs="Times New Roman"/>
          <w:sz w:val="28"/>
          <w:szCs w:val="28"/>
        </w:rPr>
        <w:lastRenderedPageBreak/>
        <w:t>моделирования.  Особенностью  данного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6A7BCE" w:rsidRPr="006A7BC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и  строить педагогическую работу так, чтобы вызывать </w:t>
      </w:r>
      <w:r w:rsidR="006859DC">
        <w:rPr>
          <w:rFonts w:ascii="Times New Roman" w:hAnsi="Times New Roman" w:cs="Times New Roman"/>
          <w:sz w:val="28"/>
          <w:szCs w:val="28"/>
        </w:rPr>
        <w:t>активность</w:t>
      </w:r>
      <w:r w:rsidRPr="006A7BCE">
        <w:rPr>
          <w:rFonts w:ascii="Times New Roman" w:hAnsi="Times New Roman" w:cs="Times New Roman"/>
          <w:sz w:val="28"/>
          <w:szCs w:val="28"/>
        </w:rPr>
        <w:t xml:space="preserve">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6A7BCE" w:rsidRPr="006C784E" w:rsidRDefault="006A7BCE" w:rsidP="00E02FAD">
      <w:pPr>
        <w:pStyle w:val="41"/>
        <w:shd w:val="clear" w:color="auto" w:fill="auto"/>
        <w:tabs>
          <w:tab w:val="left" w:pos="142"/>
        </w:tabs>
        <w:spacing w:before="0" w:line="360" w:lineRule="auto"/>
        <w:ind w:right="23" w:firstLine="709"/>
        <w:rPr>
          <w:rFonts w:ascii="Times New Roman" w:hAnsi="Times New Roman" w:cs="Times New Roman"/>
          <w:sz w:val="28"/>
          <w:szCs w:val="28"/>
        </w:rPr>
      </w:pPr>
      <w:r w:rsidRPr="006A7BCE">
        <w:rPr>
          <w:rFonts w:ascii="Times New Roman" w:hAnsi="Times New Roman" w:cs="Times New Roman"/>
          <w:sz w:val="28"/>
          <w:szCs w:val="28"/>
        </w:rPr>
        <w:t xml:space="preserve">Слушая музыку, учащиеся </w:t>
      </w:r>
      <w:r w:rsidR="00A51FBD">
        <w:rPr>
          <w:rFonts w:ascii="Times New Roman" w:hAnsi="Times New Roman" w:cs="Times New Roman"/>
          <w:sz w:val="28"/>
          <w:szCs w:val="28"/>
        </w:rPr>
        <w:t>могут выступать в роли «ученого</w:t>
      </w:r>
      <w:r w:rsidRPr="006A7BCE">
        <w:rPr>
          <w:rFonts w:ascii="Times New Roman" w:hAnsi="Times New Roman" w:cs="Times New Roman"/>
          <w:sz w:val="28"/>
          <w:szCs w:val="28"/>
        </w:rPr>
        <w:t>-наблюдателя</w:t>
      </w:r>
      <w:r w:rsidR="00A51FBD">
        <w:rPr>
          <w:rFonts w:ascii="Times New Roman" w:hAnsi="Times New Roman" w:cs="Times New Roman"/>
          <w:sz w:val="28"/>
          <w:szCs w:val="28"/>
        </w:rPr>
        <w:t>»</w:t>
      </w:r>
      <w:r w:rsidRPr="006A7BCE">
        <w:rPr>
          <w:rFonts w:ascii="Times New Roman" w:hAnsi="Times New Roman" w:cs="Times New Roman"/>
          <w:sz w:val="28"/>
          <w:szCs w:val="28"/>
        </w:rPr>
        <w:t xml:space="preserve">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</w:t>
      </w:r>
      <w:r w:rsidR="006859DC">
        <w:rPr>
          <w:rFonts w:ascii="Times New Roman" w:hAnsi="Times New Roman" w:cs="Times New Roman"/>
          <w:sz w:val="28"/>
          <w:szCs w:val="28"/>
        </w:rPr>
        <w:t xml:space="preserve">а с музыкальным произведением. </w:t>
      </w:r>
      <w:r w:rsidRPr="006A7BCE">
        <w:rPr>
          <w:rFonts w:ascii="Times New Roman" w:hAnsi="Times New Roman" w:cs="Times New Roman"/>
          <w:sz w:val="28"/>
          <w:szCs w:val="28"/>
        </w:rPr>
        <w:t xml:space="preserve">Сущность слушания музыки можно </w:t>
      </w:r>
      <w:r w:rsidRPr="006A7BCE">
        <w:rPr>
          <w:rFonts w:ascii="Times New Roman" w:hAnsi="Times New Roman" w:cs="Times New Roman"/>
          <w:sz w:val="28"/>
          <w:szCs w:val="28"/>
        </w:rPr>
        <w:lastRenderedPageBreak/>
        <w:t xml:space="preserve">определить как внутреннее приобщение мира ребенка к миру героя музыки. Каждая деталь музыкального языка может стать </w:t>
      </w:r>
      <w:proofErr w:type="spellStart"/>
      <w:r w:rsidRPr="006A7BCE">
        <w:rPr>
          <w:rFonts w:ascii="Times New Roman" w:hAnsi="Times New Roman" w:cs="Times New Roman"/>
          <w:sz w:val="28"/>
          <w:szCs w:val="28"/>
        </w:rPr>
        <w:t>центрообразующей</w:t>
      </w:r>
      <w:proofErr w:type="spellEnd"/>
      <w:r w:rsidRPr="006A7BCE">
        <w:rPr>
          <w:rFonts w:ascii="Times New Roman" w:hAnsi="Times New Roman" w:cs="Times New Roman"/>
          <w:sz w:val="28"/>
          <w:szCs w:val="28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3E0FA8" w:rsidRPr="00475C16" w:rsidRDefault="003E0FA8" w:rsidP="00475C16">
      <w:pPr>
        <w:pStyle w:val="a5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236E99" w:rsidP="00FE67B2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2FAD">
        <w:rPr>
          <w:rFonts w:ascii="Times New Roman" w:hAnsi="Times New Roman" w:cs="Times New Roman"/>
          <w:b/>
          <w:sz w:val="28"/>
          <w:szCs w:val="28"/>
          <w:lang w:val="ru-RU"/>
        </w:rPr>
        <w:t>Материально-техническ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>ие условия реализации программы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Материально-технические условия реализации пр</w:t>
      </w:r>
      <w:r>
        <w:rPr>
          <w:rFonts w:ascii="Times New Roman" w:hAnsi="Times New Roman" w:cs="Times New Roman"/>
          <w:sz w:val="28"/>
          <w:szCs w:val="28"/>
          <w:lang w:val="ru-RU"/>
        </w:rPr>
        <w:t>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Материально-техническая ба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 xml:space="preserve">за образовательного учреждения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>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8460C1" w:rsidRPr="008460C1" w:rsidRDefault="008460C1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Минимально необходимый для р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>еализации в рамках программы «Слушание музыки»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перечень аудиторий</w:t>
      </w:r>
      <w:r w:rsidR="0078258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и материально-технического обеспечения включает в себя: </w:t>
      </w:r>
    </w:p>
    <w:p w:rsidR="008460C1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94276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мелкогрупповых занятий с роялем/фортепиано;</w:t>
      </w:r>
    </w:p>
    <w:p w:rsidR="00782585" w:rsidRDefault="0078258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4B45C5">
        <w:rPr>
          <w:rFonts w:ascii="Times New Roman" w:hAnsi="Times New Roman" w:cs="Times New Roman"/>
          <w:sz w:val="28"/>
          <w:szCs w:val="28"/>
          <w:lang w:val="ru-RU"/>
        </w:rPr>
        <w:t>учебную мебель (столы, стулья, стеллажи, шкафы);</w:t>
      </w:r>
    </w:p>
    <w:p w:rsidR="004B45C5" w:rsidRDefault="004B45C5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наглядно-дидактические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средства: наглядные методические пособия,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>магнитные доски, интерактивные доски, демонстрационные модели (например, макеты инструментов симфонического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C6204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народных</w:t>
      </w:r>
      <w:proofErr w:type="gramEnd"/>
      <w:r w:rsidR="000A1208">
        <w:rPr>
          <w:rFonts w:ascii="Times New Roman" w:hAnsi="Times New Roman" w:cs="Times New Roman"/>
          <w:sz w:val="28"/>
          <w:szCs w:val="28"/>
          <w:lang w:val="ru-RU"/>
        </w:rPr>
        <w:t xml:space="preserve"> оркестров);</w:t>
      </w:r>
    </w:p>
    <w:p w:rsidR="000A1208" w:rsidRDefault="000A1208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электронные образовательные ресурсы: 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>мульт</w:t>
      </w:r>
      <w:r w:rsidR="00C62042">
        <w:rPr>
          <w:rFonts w:ascii="Times New Roman" w:hAnsi="Times New Roman" w:cs="Times New Roman"/>
          <w:sz w:val="28"/>
          <w:szCs w:val="28"/>
          <w:lang w:val="ru-RU"/>
        </w:rPr>
        <w:t>имедийное оборудование (компьюте</w:t>
      </w:r>
      <w:r w:rsidR="0060194B">
        <w:rPr>
          <w:rFonts w:ascii="Times New Roman" w:hAnsi="Times New Roman" w:cs="Times New Roman"/>
          <w:sz w:val="28"/>
          <w:szCs w:val="28"/>
          <w:lang w:val="ru-RU"/>
        </w:rPr>
        <w:t xml:space="preserve">р, аудио- и видеотехника, 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мультимедийные энциклопедии);</w:t>
      </w:r>
    </w:p>
    <w:p w:rsidR="008460C1" w:rsidRPr="007F187C" w:rsidRDefault="007F187C" w:rsidP="00E02FAD">
      <w:pPr>
        <w:pStyle w:val="a5"/>
        <w:widowControl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библиотеку, помещения для работы со специализированными материалами (фонотеку, видеотеку</w:t>
      </w:r>
      <w:r>
        <w:rPr>
          <w:rFonts w:ascii="Times New Roman" w:hAnsi="Times New Roman" w:cs="Times New Roman"/>
          <w:sz w:val="28"/>
          <w:szCs w:val="28"/>
          <w:lang w:val="ru-RU"/>
        </w:rPr>
        <w:t>, просмотровый видеозал/класс).</w:t>
      </w:r>
      <w:r w:rsidR="008460C1" w:rsidRPr="008460C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460C1" w:rsidRPr="008460C1" w:rsidRDefault="008460C1" w:rsidP="007F187C">
      <w:pPr>
        <w:pStyle w:val="a5"/>
        <w:widowControl w:val="0"/>
        <w:autoSpaceDE w:val="0"/>
        <w:autoSpaceDN w:val="0"/>
        <w:adjustRightInd w:val="0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Учебные аудитории должны иметь звукоизоляцию</w:t>
      </w:r>
      <w:r w:rsidR="007F187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13424" w:rsidRPr="001D0355" w:rsidRDefault="008460C1" w:rsidP="006859DC">
      <w:pPr>
        <w:pStyle w:val="a5"/>
        <w:widowControl w:val="0"/>
        <w:autoSpaceDE w:val="0"/>
        <w:autoSpaceDN w:val="0"/>
        <w:adjustRightInd w:val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460C1">
        <w:rPr>
          <w:rFonts w:ascii="Times New Roman" w:hAnsi="Times New Roman" w:cs="Times New Roman"/>
          <w:sz w:val="28"/>
          <w:szCs w:val="28"/>
          <w:lang w:val="ru-RU"/>
        </w:rPr>
        <w:t>В образовательном учреждении должны быть созданы условия для содержания, своевременного обслуживания и ре</w:t>
      </w:r>
      <w:r w:rsidR="001D0355">
        <w:rPr>
          <w:rFonts w:ascii="Times New Roman" w:hAnsi="Times New Roman" w:cs="Times New Roman"/>
          <w:sz w:val="28"/>
          <w:szCs w:val="28"/>
          <w:lang w:val="ru-RU"/>
        </w:rPr>
        <w:t>монта музыкальных инструментов</w:t>
      </w:r>
      <w:r w:rsidR="006859D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460C1" w:rsidRPr="00475C16" w:rsidRDefault="008460C1" w:rsidP="007F187C">
      <w:pPr>
        <w:pStyle w:val="a5"/>
        <w:ind w:firstLine="0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:rsidR="00236E99" w:rsidRPr="00E02FAD" w:rsidRDefault="001D0355" w:rsidP="00FE67B2">
      <w:pPr>
        <w:pStyle w:val="a5"/>
        <w:numPr>
          <w:ilvl w:val="0"/>
          <w:numId w:val="1"/>
        </w:numPr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рекомендуемой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учебной и методической</w:t>
      </w:r>
      <w:r w:rsidR="00E02FA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236E99" w:rsidRPr="00E02FAD">
        <w:rPr>
          <w:rFonts w:ascii="Times New Roman" w:hAnsi="Times New Roman" w:cs="Times New Roman"/>
          <w:b/>
          <w:sz w:val="28"/>
          <w:szCs w:val="28"/>
          <w:lang w:val="ru-RU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ы</w:t>
      </w:r>
    </w:p>
    <w:p w:rsidR="00236E99" w:rsidRDefault="001D0355" w:rsidP="001D035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>Список м</w:t>
      </w:r>
      <w:r w:rsidR="00F37DF9">
        <w:rPr>
          <w:rFonts w:ascii="Times New Roman" w:hAnsi="Times New Roman" w:cs="Times New Roman"/>
          <w:i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>тодической литературы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lastRenderedPageBreak/>
        <w:t>Асафьев Б. Путеводитель по концертам: Словарь наиболее необходим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ых терминов и понятий. М., 1978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Блейз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О. Всё о музыке. М.: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Астрель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2001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Выгодский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Психология искусства. М., 1968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Васина-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Гроссман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 Первая книжка о музыке. М.: Музыка, 1988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Газарян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С. В мире муз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>ыкальных инструментов. М., 1989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Ермакова О. Уроки музыкальной литературы: первый год обучения. Ростов н/Д.: Феникс, 2012</w:t>
      </w:r>
    </w:p>
    <w:p w:rsidR="00F31939" w:rsidRPr="00F819AC" w:rsidRDefault="009D0490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Про трёх китов и про многое другое.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Книжка о музыке. Изд.3-е. М., </w:t>
      </w:r>
      <w:proofErr w:type="spellStart"/>
      <w:r w:rsidR="00F819AC">
        <w:rPr>
          <w:rFonts w:ascii="Times New Roman" w:hAnsi="Times New Roman" w:cs="Times New Roman"/>
          <w:sz w:val="28"/>
          <w:szCs w:val="28"/>
          <w:lang w:val="ru-RU"/>
        </w:rPr>
        <w:t>Дет.лит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>, 1976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Кабалевский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Д. Как 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рассказать детям о музыке? М.: Просвещение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1989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Карп П. Младшая муза. М.: Современник, 1997</w:t>
      </w:r>
    </w:p>
    <w:p w:rsidR="009D0490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Клёнов А. Там, гд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>е музыка живёт. М.: Педагогика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1985</w:t>
      </w:r>
    </w:p>
    <w:p w:rsidR="003320DF" w:rsidRPr="00F819AC" w:rsidRDefault="003320DF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Конен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В.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Театр и симфония. М., 1975</w:t>
      </w:r>
    </w:p>
    <w:p w:rsidR="00F31939" w:rsidRPr="00F819AC" w:rsidRDefault="003320DF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Мазель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Л. Строение музыкальных произведений. М.,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1979</w:t>
      </w:r>
      <w:r w:rsidR="00F31939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Музыка – детям. Сб. статей.  Выпуск 5. Сост. Михеева. Л.: Музыка, 1985 </w:t>
      </w:r>
    </w:p>
    <w:p w:rsidR="00F819AC" w:rsidRPr="00F819AC" w:rsidRDefault="00F819AC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Музыкальный энциклопедический словарь. М., 1990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Тарасова Л. Музыка в семье муз. Л.: Детская литература, 1985</w:t>
      </w:r>
    </w:p>
    <w:p w:rsidR="00F31939" w:rsidRPr="00F819AC" w:rsidRDefault="00F31939" w:rsidP="00F819A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Тарасов Л. Волшебство оперы. Л.: Детская литература, 1979</w:t>
      </w:r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Слушание музыки. Для 1-3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кл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.  Сост. </w:t>
      </w:r>
      <w:proofErr w:type="spellStart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Г.Ушпикова</w:t>
      </w:r>
      <w:proofErr w:type="spellEnd"/>
      <w:r w:rsidR="00F819AC" w:rsidRPr="00F819AC">
        <w:rPr>
          <w:rFonts w:ascii="Times New Roman" w:hAnsi="Times New Roman" w:cs="Times New Roman"/>
          <w:sz w:val="28"/>
          <w:szCs w:val="28"/>
          <w:lang w:val="ru-RU"/>
        </w:rPr>
        <w:t>. СПб, 2008</w:t>
      </w:r>
    </w:p>
    <w:p w:rsidR="00F31939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Хисамова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А. Детский фольклор. Программа и методические рекомендации. К., 1995</w:t>
      </w:r>
    </w:p>
    <w:p w:rsidR="003320DF" w:rsidRPr="00F819AC" w:rsidRDefault="00F31939" w:rsidP="00F31939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Хитц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К. В стране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музыкальных инструментов. М.: Адонис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1995</w:t>
      </w:r>
    </w:p>
    <w:p w:rsidR="00002866" w:rsidRPr="00F819AC" w:rsidRDefault="002E499B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Уроки госпожи Мелодии</w:t>
      </w:r>
      <w:r w:rsidR="00002866" w:rsidRPr="00F819AC">
        <w:rPr>
          <w:rFonts w:ascii="Times New Roman" w:hAnsi="Times New Roman" w:cs="Times New Roman"/>
          <w:sz w:val="28"/>
          <w:szCs w:val="28"/>
          <w:lang w:val="ru-RU"/>
        </w:rPr>
        <w:t>. Методическое пособие.</w:t>
      </w:r>
      <w:r w:rsidR="00F42365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М.,2007</w:t>
      </w:r>
    </w:p>
    <w:p w:rsidR="00622053" w:rsidRPr="00EB435B" w:rsidRDefault="001951AA" w:rsidP="00EB435B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Юдина Е.И. Первые уроки музыки и творчества. Популярная библиотека для детей и</w:t>
      </w:r>
      <w:r w:rsidR="00F819AC">
        <w:rPr>
          <w:rFonts w:ascii="Times New Roman" w:hAnsi="Times New Roman" w:cs="Times New Roman"/>
          <w:sz w:val="28"/>
          <w:szCs w:val="28"/>
          <w:lang w:val="ru-RU"/>
        </w:rPr>
        <w:t xml:space="preserve"> педагогов. – М.: Аквариум ЛТД</w:t>
      </w:r>
      <w:r w:rsidRPr="00F819AC">
        <w:rPr>
          <w:rFonts w:ascii="Times New Roman" w:hAnsi="Times New Roman" w:cs="Times New Roman"/>
          <w:sz w:val="28"/>
          <w:szCs w:val="28"/>
          <w:lang w:val="ru-RU"/>
        </w:rPr>
        <w:t>, 1999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Бернстайн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Л. Концерты для молодежи. Л., 1991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Гилярова Н. Хрестоматия по русскому народному творчеству. 1-2 годы обучения. М., 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Гильченок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Н. Слушаем музыку вместе. СПб, 2006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lastRenderedPageBreak/>
        <w:t>Жаворонушки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. Русские песни, прибаутки, скороговорки, считалки, сказки, игры.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4. Сост. Г. Науменко. М.,1986</w:t>
      </w:r>
    </w:p>
    <w:p w:rsidR="00A83761" w:rsidRPr="00EB435B" w:rsidRDefault="00A83761" w:rsidP="00A83761">
      <w:pPr>
        <w:pStyle w:val="a5"/>
        <w:tabs>
          <w:tab w:val="right" w:pos="10052"/>
        </w:tabs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Книга о музыке. Составители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Головинский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, М.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Ройтерштейн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1988</w:t>
      </w:r>
      <w:r w:rsidRPr="00EB435B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Лядов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А. Песни русского народа в обработке для одного голоса и фортепиано. М., 1959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Назайкинский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Е. Логика музыкальной композиции. М., 1982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Римский-Корсаков Н. 100 русских народных песен. М.-Л., 1951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Рождественские песни. Пение на уроках сольфеджио.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Вып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1. Сост. Г.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Ушпикова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М.,1996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Русское народное музыкальное творчество. Хрестоматия. М.,1958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Фраенова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2000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Русское народное музыкальное творчество. Сост. </w:t>
      </w: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З.Яковлева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>. М., 2004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A83761" w:rsidRPr="00EB435B" w:rsidRDefault="00A83761" w:rsidP="00A83761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B435B">
        <w:rPr>
          <w:rFonts w:ascii="Times New Roman" w:hAnsi="Times New Roman" w:cs="Times New Roman"/>
          <w:sz w:val="28"/>
          <w:szCs w:val="28"/>
          <w:lang w:val="ru-RU"/>
        </w:rPr>
        <w:t>Способин</w:t>
      </w:r>
      <w:proofErr w:type="spellEnd"/>
      <w:r w:rsidRPr="00EB435B">
        <w:rPr>
          <w:rFonts w:ascii="Times New Roman" w:hAnsi="Times New Roman" w:cs="Times New Roman"/>
          <w:sz w:val="28"/>
          <w:szCs w:val="28"/>
          <w:lang w:val="ru-RU"/>
        </w:rPr>
        <w:t xml:space="preserve"> И. Музыкальная форма. М., 1972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Строение музыкальной речи. М., 1908</w:t>
      </w:r>
    </w:p>
    <w:p w:rsidR="00A83761" w:rsidRPr="00EB435B" w:rsidRDefault="00A83761" w:rsidP="00A83761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5B">
        <w:rPr>
          <w:rFonts w:ascii="Times New Roman" w:hAnsi="Times New Roman" w:cs="Times New Roman"/>
          <w:sz w:val="28"/>
          <w:szCs w:val="28"/>
          <w:lang w:val="ru-RU"/>
        </w:rPr>
        <w:t>Яворский Б. Статьи, воспоминания, переписка. М., 1972</w:t>
      </w:r>
    </w:p>
    <w:p w:rsidR="00475B85" w:rsidRDefault="00475B8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Список методической литературы </w:t>
      </w:r>
    </w:p>
    <w:p w:rsidR="00424595" w:rsidRPr="00F819AC" w:rsidRDefault="00424595" w:rsidP="00424595">
      <w:pPr>
        <w:pStyle w:val="a5"/>
        <w:ind w:left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(</w:t>
      </w:r>
      <w:r w:rsidR="00AF0586" w:rsidRPr="00F819AC">
        <w:rPr>
          <w:rFonts w:ascii="Times New Roman" w:hAnsi="Times New Roman" w:cs="Times New Roman"/>
          <w:i/>
          <w:sz w:val="28"/>
          <w:szCs w:val="28"/>
          <w:lang w:val="ru-RU"/>
        </w:rPr>
        <w:t>электронная библиотека</w:t>
      </w: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)</w:t>
      </w:r>
    </w:p>
    <w:p w:rsidR="006C6668" w:rsidRPr="00F819AC" w:rsidRDefault="006C6668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819AC">
        <w:rPr>
          <w:rFonts w:ascii="Times New Roman" w:hAnsi="Times New Roman" w:cs="Times New Roman"/>
          <w:sz w:val="28"/>
          <w:szCs w:val="28"/>
          <w:lang w:val="ru-RU"/>
        </w:rPr>
        <w:t>Тэтчелл</w:t>
      </w:r>
      <w:proofErr w:type="spellEnd"/>
      <w:r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Дж. Детская музыкальная энциклопедия.</w:t>
      </w:r>
      <w:r w:rsidR="00D15CCF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Владимирова О. Слушание музыки (первый год обучения)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Новикова О.В. Курс «Слушание музыки» (1-3 годы обучения). Учебно-методическое пособие.</w:t>
      </w:r>
    </w:p>
    <w:p w:rsidR="00D15CCF" w:rsidRPr="00F819AC" w:rsidRDefault="00D15CCF" w:rsidP="006C6668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Фролов А. Музыкальная литература: секреты музыкального языка. Учебник для 3-го класса ДМШ</w:t>
      </w:r>
    </w:p>
    <w:p w:rsidR="00D15CCF" w:rsidRPr="00565D52" w:rsidRDefault="00D15CCF" w:rsidP="006C6668">
      <w:pPr>
        <w:pStyle w:val="a5"/>
        <w:ind w:left="0"/>
        <w:jc w:val="both"/>
        <w:rPr>
          <w:rFonts w:ascii="Times New Roman" w:hAnsi="Times New Roman" w:cs="Times New Roman"/>
          <w:color w:val="00B050"/>
          <w:sz w:val="28"/>
          <w:szCs w:val="28"/>
          <w:lang w:val="ru-RU"/>
        </w:rPr>
      </w:pPr>
    </w:p>
    <w:p w:rsidR="00424595" w:rsidRDefault="00424595" w:rsidP="006859DC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75B85" w:rsidRPr="00F819AC" w:rsidRDefault="00475B85" w:rsidP="006859DC">
      <w:pPr>
        <w:pStyle w:val="a5"/>
        <w:ind w:left="0" w:firstLine="0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i/>
          <w:sz w:val="28"/>
          <w:szCs w:val="28"/>
          <w:lang w:val="ru-RU"/>
        </w:rPr>
        <w:t>Учебная</w:t>
      </w:r>
      <w:r w:rsidR="003C0F94" w:rsidRPr="00F819AC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литература</w:t>
      </w:r>
    </w:p>
    <w:p w:rsidR="003C0F94" w:rsidRPr="00F819AC" w:rsidRDefault="003C0F94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Царева Н. «Уроки госпожи Мелодии». Учебные пособия</w:t>
      </w:r>
      <w:r w:rsidR="003D32C7" w:rsidRPr="00F819AC">
        <w:rPr>
          <w:rFonts w:ascii="Times New Roman" w:hAnsi="Times New Roman" w:cs="Times New Roman"/>
          <w:sz w:val="28"/>
          <w:szCs w:val="28"/>
          <w:lang w:val="ru-RU"/>
        </w:rPr>
        <w:t xml:space="preserve"> (с аудиозаписями),           </w:t>
      </w:r>
    </w:p>
    <w:p w:rsidR="003D32C7" w:rsidRPr="00F819AC" w:rsidRDefault="00F4236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F819AC">
        <w:rPr>
          <w:rFonts w:ascii="Times New Roman" w:hAnsi="Times New Roman" w:cs="Times New Roman"/>
          <w:sz w:val="28"/>
          <w:szCs w:val="28"/>
          <w:lang w:val="ru-RU"/>
        </w:rPr>
        <w:t>1,2,3 классы. М., 2007</w:t>
      </w:r>
    </w:p>
    <w:p w:rsidR="00622053" w:rsidRPr="00F819AC" w:rsidRDefault="00622053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622053" w:rsidRPr="00AF0586" w:rsidRDefault="00622053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3C0F94" w:rsidRPr="00AF0586" w:rsidRDefault="003C0F94" w:rsidP="003320DF">
      <w:pPr>
        <w:pStyle w:val="a5"/>
        <w:ind w:left="0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p w:rsidR="00475B85" w:rsidRPr="00475B85" w:rsidRDefault="00475B85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p w:rsidR="00002866" w:rsidRPr="00F37DF9" w:rsidRDefault="00002866" w:rsidP="003320DF">
      <w:pPr>
        <w:pStyle w:val="a5"/>
        <w:ind w:left="0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02866" w:rsidRPr="00F37DF9" w:rsidSect="003059CA">
      <w:footerReference w:type="default" r:id="rId9"/>
      <w:pgSz w:w="11906" w:h="16838"/>
      <w:pgMar w:top="720" w:right="720" w:bottom="720" w:left="1134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A3B" w:rsidRDefault="00275A3B" w:rsidP="00EB18E3">
      <w:r>
        <w:separator/>
      </w:r>
    </w:p>
  </w:endnote>
  <w:endnote w:type="continuationSeparator" w:id="0">
    <w:p w:rsidR="00275A3B" w:rsidRDefault="00275A3B" w:rsidP="00EB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938849"/>
      <w:docPartObj>
        <w:docPartGallery w:val="Page Numbers (Bottom of Page)"/>
        <w:docPartUnique/>
      </w:docPartObj>
    </w:sdtPr>
    <w:sdtEndPr/>
    <w:sdtContent>
      <w:p w:rsidR="00FE67B2" w:rsidRDefault="00FE67B2">
        <w:pPr>
          <w:pStyle w:val="af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57C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E67B2" w:rsidRPr="00622B85" w:rsidRDefault="00FE67B2" w:rsidP="00622B85">
    <w:pPr>
      <w:pStyle w:val="aff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A3B" w:rsidRDefault="00275A3B" w:rsidP="00EB18E3">
      <w:r>
        <w:separator/>
      </w:r>
    </w:p>
  </w:footnote>
  <w:footnote w:type="continuationSeparator" w:id="0">
    <w:p w:rsidR="00275A3B" w:rsidRDefault="00275A3B" w:rsidP="00EB1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136B2341"/>
    <w:multiLevelType w:val="hybridMultilevel"/>
    <w:tmpl w:val="33D4A358"/>
    <w:lvl w:ilvl="0" w:tplc="18DCFCA6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43292"/>
    <w:multiLevelType w:val="hybridMultilevel"/>
    <w:tmpl w:val="824868DA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C1EDA"/>
    <w:multiLevelType w:val="hybridMultilevel"/>
    <w:tmpl w:val="BEB0F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4E4E3A"/>
    <w:multiLevelType w:val="hybridMultilevel"/>
    <w:tmpl w:val="ABF68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05CD0"/>
    <w:multiLevelType w:val="hybridMultilevel"/>
    <w:tmpl w:val="F9443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A5E33"/>
    <w:multiLevelType w:val="hybridMultilevel"/>
    <w:tmpl w:val="39EC7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26019"/>
    <w:multiLevelType w:val="hybridMultilevel"/>
    <w:tmpl w:val="83AE4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051D5"/>
    <w:multiLevelType w:val="hybridMultilevel"/>
    <w:tmpl w:val="A9301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62A61"/>
    <w:multiLevelType w:val="hybridMultilevel"/>
    <w:tmpl w:val="5B540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52F9E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E647B"/>
    <w:multiLevelType w:val="hybridMultilevel"/>
    <w:tmpl w:val="F4DAD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B7CFE"/>
    <w:multiLevelType w:val="hybridMultilevel"/>
    <w:tmpl w:val="1E587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7"/>
  </w:num>
  <w:num w:numId="5">
    <w:abstractNumId w:val="12"/>
  </w:num>
  <w:num w:numId="6">
    <w:abstractNumId w:val="13"/>
  </w:num>
  <w:num w:numId="7">
    <w:abstractNumId w:val="14"/>
  </w:num>
  <w:num w:numId="8">
    <w:abstractNumId w:val="17"/>
  </w:num>
  <w:num w:numId="9">
    <w:abstractNumId w:val="16"/>
  </w:num>
  <w:num w:numId="10">
    <w:abstractNumId w:val="11"/>
  </w:num>
  <w:num w:numId="11">
    <w:abstractNumId w:val="9"/>
  </w:num>
  <w:num w:numId="12">
    <w:abstractNumId w:val="6"/>
  </w:num>
  <w:num w:numId="13">
    <w:abstractNumId w:val="18"/>
  </w:num>
  <w:num w:numId="14">
    <w:abstractNumId w:val="5"/>
  </w:num>
  <w:num w:numId="15">
    <w:abstractNumId w:val="8"/>
  </w:num>
  <w:num w:numId="16">
    <w:abstractNumId w:val="2"/>
  </w:num>
  <w:num w:numId="17">
    <w:abstractNumId w:val="0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932"/>
    <w:rsid w:val="00002866"/>
    <w:rsid w:val="00024A92"/>
    <w:rsid w:val="00032366"/>
    <w:rsid w:val="00066E27"/>
    <w:rsid w:val="00072D0A"/>
    <w:rsid w:val="0007385D"/>
    <w:rsid w:val="000952C3"/>
    <w:rsid w:val="0009530F"/>
    <w:rsid w:val="000A1208"/>
    <w:rsid w:val="000B0DB9"/>
    <w:rsid w:val="000B1478"/>
    <w:rsid w:val="000C3E65"/>
    <w:rsid w:val="000C3FD3"/>
    <w:rsid w:val="000E3C85"/>
    <w:rsid w:val="000F2F00"/>
    <w:rsid w:val="00105CEF"/>
    <w:rsid w:val="0011162F"/>
    <w:rsid w:val="001154C5"/>
    <w:rsid w:val="00125951"/>
    <w:rsid w:val="00131F9F"/>
    <w:rsid w:val="00133FE4"/>
    <w:rsid w:val="00151190"/>
    <w:rsid w:val="0015148A"/>
    <w:rsid w:val="00153B76"/>
    <w:rsid w:val="00161E06"/>
    <w:rsid w:val="00193B7F"/>
    <w:rsid w:val="001951AA"/>
    <w:rsid w:val="001D0355"/>
    <w:rsid w:val="001D21E3"/>
    <w:rsid w:val="001D308A"/>
    <w:rsid w:val="001D4FEE"/>
    <w:rsid w:val="001D5BF2"/>
    <w:rsid w:val="001E5998"/>
    <w:rsid w:val="00204788"/>
    <w:rsid w:val="00205769"/>
    <w:rsid w:val="00210386"/>
    <w:rsid w:val="00214076"/>
    <w:rsid w:val="00221234"/>
    <w:rsid w:val="0022356D"/>
    <w:rsid w:val="00225CF1"/>
    <w:rsid w:val="002303F1"/>
    <w:rsid w:val="0023093B"/>
    <w:rsid w:val="00231829"/>
    <w:rsid w:val="00233115"/>
    <w:rsid w:val="00236E99"/>
    <w:rsid w:val="002418A0"/>
    <w:rsid w:val="002421F5"/>
    <w:rsid w:val="00245228"/>
    <w:rsid w:val="00256579"/>
    <w:rsid w:val="00260783"/>
    <w:rsid w:val="00275A3B"/>
    <w:rsid w:val="002872C5"/>
    <w:rsid w:val="00294445"/>
    <w:rsid w:val="002B29F8"/>
    <w:rsid w:val="002D335F"/>
    <w:rsid w:val="002E499B"/>
    <w:rsid w:val="002E7E52"/>
    <w:rsid w:val="002F5D3F"/>
    <w:rsid w:val="0030142C"/>
    <w:rsid w:val="003023D4"/>
    <w:rsid w:val="0030475F"/>
    <w:rsid w:val="003059CA"/>
    <w:rsid w:val="00305BF3"/>
    <w:rsid w:val="00310790"/>
    <w:rsid w:val="00312E06"/>
    <w:rsid w:val="003177E7"/>
    <w:rsid w:val="00324B48"/>
    <w:rsid w:val="00326B75"/>
    <w:rsid w:val="003320DF"/>
    <w:rsid w:val="00343AA3"/>
    <w:rsid w:val="003538EB"/>
    <w:rsid w:val="00354525"/>
    <w:rsid w:val="00365AD4"/>
    <w:rsid w:val="003839AA"/>
    <w:rsid w:val="00385BB8"/>
    <w:rsid w:val="00387D29"/>
    <w:rsid w:val="00394B9D"/>
    <w:rsid w:val="003B1843"/>
    <w:rsid w:val="003C0F94"/>
    <w:rsid w:val="003C20CD"/>
    <w:rsid w:val="003D2C55"/>
    <w:rsid w:val="003D32C7"/>
    <w:rsid w:val="003D6E28"/>
    <w:rsid w:val="003D736D"/>
    <w:rsid w:val="003E0FA8"/>
    <w:rsid w:val="004009A9"/>
    <w:rsid w:val="00402E15"/>
    <w:rsid w:val="004031AE"/>
    <w:rsid w:val="00403C1E"/>
    <w:rsid w:val="004201B1"/>
    <w:rsid w:val="00424595"/>
    <w:rsid w:val="00424D12"/>
    <w:rsid w:val="00427A7F"/>
    <w:rsid w:val="00430582"/>
    <w:rsid w:val="00431AC7"/>
    <w:rsid w:val="00431DB5"/>
    <w:rsid w:val="00457932"/>
    <w:rsid w:val="00475386"/>
    <w:rsid w:val="004757C4"/>
    <w:rsid w:val="00475B85"/>
    <w:rsid w:val="00475C16"/>
    <w:rsid w:val="004762BC"/>
    <w:rsid w:val="004A5396"/>
    <w:rsid w:val="004B2517"/>
    <w:rsid w:val="004B331F"/>
    <w:rsid w:val="004B45C5"/>
    <w:rsid w:val="004B6A8C"/>
    <w:rsid w:val="004C4945"/>
    <w:rsid w:val="004C73FE"/>
    <w:rsid w:val="004F35C6"/>
    <w:rsid w:val="00513424"/>
    <w:rsid w:val="00516E12"/>
    <w:rsid w:val="00523ECA"/>
    <w:rsid w:val="00527CFA"/>
    <w:rsid w:val="00532C95"/>
    <w:rsid w:val="00532FC6"/>
    <w:rsid w:val="00540C4B"/>
    <w:rsid w:val="00552C28"/>
    <w:rsid w:val="005573F8"/>
    <w:rsid w:val="00565D52"/>
    <w:rsid w:val="005666C8"/>
    <w:rsid w:val="00566C45"/>
    <w:rsid w:val="00574DB7"/>
    <w:rsid w:val="005770B4"/>
    <w:rsid w:val="005849BB"/>
    <w:rsid w:val="005970FF"/>
    <w:rsid w:val="005A5072"/>
    <w:rsid w:val="005A59BE"/>
    <w:rsid w:val="005B2155"/>
    <w:rsid w:val="005B504A"/>
    <w:rsid w:val="005C2C88"/>
    <w:rsid w:val="005D7A52"/>
    <w:rsid w:val="005E477C"/>
    <w:rsid w:val="0060194B"/>
    <w:rsid w:val="006053B2"/>
    <w:rsid w:val="006072C4"/>
    <w:rsid w:val="0060753B"/>
    <w:rsid w:val="00607FAE"/>
    <w:rsid w:val="0061759D"/>
    <w:rsid w:val="00622053"/>
    <w:rsid w:val="00622B85"/>
    <w:rsid w:val="00630562"/>
    <w:rsid w:val="00630D85"/>
    <w:rsid w:val="00641855"/>
    <w:rsid w:val="00650E21"/>
    <w:rsid w:val="006641D1"/>
    <w:rsid w:val="0066673C"/>
    <w:rsid w:val="00683780"/>
    <w:rsid w:val="006859DC"/>
    <w:rsid w:val="0069299E"/>
    <w:rsid w:val="006939A0"/>
    <w:rsid w:val="006A1BF3"/>
    <w:rsid w:val="006A6884"/>
    <w:rsid w:val="006A7BCE"/>
    <w:rsid w:val="006C6668"/>
    <w:rsid w:val="006C784E"/>
    <w:rsid w:val="006D43A7"/>
    <w:rsid w:val="006E16EC"/>
    <w:rsid w:val="006E26B5"/>
    <w:rsid w:val="006E61D6"/>
    <w:rsid w:val="006E7E6B"/>
    <w:rsid w:val="007024FB"/>
    <w:rsid w:val="00703A3C"/>
    <w:rsid w:val="00704B02"/>
    <w:rsid w:val="00707CBB"/>
    <w:rsid w:val="00712650"/>
    <w:rsid w:val="00724416"/>
    <w:rsid w:val="00727B25"/>
    <w:rsid w:val="007457C7"/>
    <w:rsid w:val="007503CE"/>
    <w:rsid w:val="0075369C"/>
    <w:rsid w:val="00782585"/>
    <w:rsid w:val="00786201"/>
    <w:rsid w:val="007871F4"/>
    <w:rsid w:val="00793561"/>
    <w:rsid w:val="00797D61"/>
    <w:rsid w:val="007B556D"/>
    <w:rsid w:val="007C6A92"/>
    <w:rsid w:val="007D3658"/>
    <w:rsid w:val="007D46C0"/>
    <w:rsid w:val="007E44B1"/>
    <w:rsid w:val="007E45DF"/>
    <w:rsid w:val="007F187C"/>
    <w:rsid w:val="007F2C9C"/>
    <w:rsid w:val="007F552A"/>
    <w:rsid w:val="00804304"/>
    <w:rsid w:val="008050A6"/>
    <w:rsid w:val="008067D2"/>
    <w:rsid w:val="0081531C"/>
    <w:rsid w:val="00835991"/>
    <w:rsid w:val="008460C1"/>
    <w:rsid w:val="00871827"/>
    <w:rsid w:val="00877C13"/>
    <w:rsid w:val="0088214E"/>
    <w:rsid w:val="00886C7F"/>
    <w:rsid w:val="008B02CD"/>
    <w:rsid w:val="008C0507"/>
    <w:rsid w:val="008C2569"/>
    <w:rsid w:val="008C7D60"/>
    <w:rsid w:val="008F0E51"/>
    <w:rsid w:val="008F236A"/>
    <w:rsid w:val="008F2A63"/>
    <w:rsid w:val="008F3704"/>
    <w:rsid w:val="008F67A2"/>
    <w:rsid w:val="00906D2D"/>
    <w:rsid w:val="009126BF"/>
    <w:rsid w:val="0092243A"/>
    <w:rsid w:val="00935239"/>
    <w:rsid w:val="00942761"/>
    <w:rsid w:val="00964FE0"/>
    <w:rsid w:val="00970A2A"/>
    <w:rsid w:val="00970FC1"/>
    <w:rsid w:val="009834EB"/>
    <w:rsid w:val="009B3AE7"/>
    <w:rsid w:val="009B6044"/>
    <w:rsid w:val="009C6B13"/>
    <w:rsid w:val="009D0490"/>
    <w:rsid w:val="009D53E8"/>
    <w:rsid w:val="009E043B"/>
    <w:rsid w:val="009E1BDE"/>
    <w:rsid w:val="009E5BC8"/>
    <w:rsid w:val="00A00183"/>
    <w:rsid w:val="00A16015"/>
    <w:rsid w:val="00A16C86"/>
    <w:rsid w:val="00A27841"/>
    <w:rsid w:val="00A3469A"/>
    <w:rsid w:val="00A433BB"/>
    <w:rsid w:val="00A45631"/>
    <w:rsid w:val="00A46FFB"/>
    <w:rsid w:val="00A51FBD"/>
    <w:rsid w:val="00A60070"/>
    <w:rsid w:val="00A65F0B"/>
    <w:rsid w:val="00A67090"/>
    <w:rsid w:val="00A67229"/>
    <w:rsid w:val="00A71EAF"/>
    <w:rsid w:val="00A8227F"/>
    <w:rsid w:val="00A83761"/>
    <w:rsid w:val="00AA0D71"/>
    <w:rsid w:val="00AB06A2"/>
    <w:rsid w:val="00AB6F9A"/>
    <w:rsid w:val="00AC1845"/>
    <w:rsid w:val="00AE11C4"/>
    <w:rsid w:val="00AE6788"/>
    <w:rsid w:val="00AF0586"/>
    <w:rsid w:val="00AF5F71"/>
    <w:rsid w:val="00B03FCF"/>
    <w:rsid w:val="00B12E71"/>
    <w:rsid w:val="00B23F3D"/>
    <w:rsid w:val="00B31A83"/>
    <w:rsid w:val="00B33EF9"/>
    <w:rsid w:val="00B34397"/>
    <w:rsid w:val="00B56745"/>
    <w:rsid w:val="00B7423E"/>
    <w:rsid w:val="00B90BDA"/>
    <w:rsid w:val="00B963DC"/>
    <w:rsid w:val="00B976D8"/>
    <w:rsid w:val="00BA04AC"/>
    <w:rsid w:val="00BB231E"/>
    <w:rsid w:val="00BB272D"/>
    <w:rsid w:val="00BB2E9A"/>
    <w:rsid w:val="00BD1027"/>
    <w:rsid w:val="00BE73B7"/>
    <w:rsid w:val="00C0169B"/>
    <w:rsid w:val="00C148B2"/>
    <w:rsid w:val="00C40D74"/>
    <w:rsid w:val="00C53333"/>
    <w:rsid w:val="00C62042"/>
    <w:rsid w:val="00C64ABB"/>
    <w:rsid w:val="00C66EB7"/>
    <w:rsid w:val="00C71F1B"/>
    <w:rsid w:val="00C732DF"/>
    <w:rsid w:val="00C73854"/>
    <w:rsid w:val="00C73B10"/>
    <w:rsid w:val="00C77B62"/>
    <w:rsid w:val="00C91017"/>
    <w:rsid w:val="00C92F1E"/>
    <w:rsid w:val="00CA49D1"/>
    <w:rsid w:val="00CC7613"/>
    <w:rsid w:val="00CD6CFF"/>
    <w:rsid w:val="00CD7CEA"/>
    <w:rsid w:val="00CE1AF3"/>
    <w:rsid w:val="00CE22E5"/>
    <w:rsid w:val="00CE7143"/>
    <w:rsid w:val="00CF3C28"/>
    <w:rsid w:val="00D04778"/>
    <w:rsid w:val="00D14C2F"/>
    <w:rsid w:val="00D15CCF"/>
    <w:rsid w:val="00D23026"/>
    <w:rsid w:val="00D27E78"/>
    <w:rsid w:val="00D30950"/>
    <w:rsid w:val="00D347B1"/>
    <w:rsid w:val="00D3666C"/>
    <w:rsid w:val="00D435F9"/>
    <w:rsid w:val="00D43E98"/>
    <w:rsid w:val="00D7074A"/>
    <w:rsid w:val="00D8086D"/>
    <w:rsid w:val="00D8392D"/>
    <w:rsid w:val="00D9287E"/>
    <w:rsid w:val="00D9725B"/>
    <w:rsid w:val="00DA2164"/>
    <w:rsid w:val="00DA72EC"/>
    <w:rsid w:val="00DB7E87"/>
    <w:rsid w:val="00DC02A1"/>
    <w:rsid w:val="00DC5250"/>
    <w:rsid w:val="00DE1B47"/>
    <w:rsid w:val="00DF7269"/>
    <w:rsid w:val="00DF7A6B"/>
    <w:rsid w:val="00E00EB5"/>
    <w:rsid w:val="00E02FAD"/>
    <w:rsid w:val="00E03DAC"/>
    <w:rsid w:val="00E07EB5"/>
    <w:rsid w:val="00E1226B"/>
    <w:rsid w:val="00E36870"/>
    <w:rsid w:val="00E4365F"/>
    <w:rsid w:val="00E45293"/>
    <w:rsid w:val="00E5446E"/>
    <w:rsid w:val="00E55468"/>
    <w:rsid w:val="00E56D5A"/>
    <w:rsid w:val="00E70D22"/>
    <w:rsid w:val="00E7482A"/>
    <w:rsid w:val="00E8791F"/>
    <w:rsid w:val="00E9044B"/>
    <w:rsid w:val="00EA3BDF"/>
    <w:rsid w:val="00EB0EBE"/>
    <w:rsid w:val="00EB18E3"/>
    <w:rsid w:val="00EB214F"/>
    <w:rsid w:val="00EB435B"/>
    <w:rsid w:val="00EC63D8"/>
    <w:rsid w:val="00EE68BD"/>
    <w:rsid w:val="00EF5DB8"/>
    <w:rsid w:val="00F02AC9"/>
    <w:rsid w:val="00F031CF"/>
    <w:rsid w:val="00F0397B"/>
    <w:rsid w:val="00F2051E"/>
    <w:rsid w:val="00F222E1"/>
    <w:rsid w:val="00F24622"/>
    <w:rsid w:val="00F31939"/>
    <w:rsid w:val="00F34425"/>
    <w:rsid w:val="00F37DF9"/>
    <w:rsid w:val="00F42365"/>
    <w:rsid w:val="00F730EC"/>
    <w:rsid w:val="00F75AE4"/>
    <w:rsid w:val="00F819AC"/>
    <w:rsid w:val="00FA2689"/>
    <w:rsid w:val="00FB0600"/>
    <w:rsid w:val="00FB3054"/>
    <w:rsid w:val="00FC4111"/>
    <w:rsid w:val="00FD45C1"/>
    <w:rsid w:val="00FE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B9C6845F-DC0B-4DA1-80E8-3353C1620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2EC"/>
  </w:style>
  <w:style w:type="paragraph" w:styleId="1">
    <w:name w:val="heading 1"/>
    <w:basedOn w:val="a"/>
    <w:next w:val="a"/>
    <w:link w:val="10"/>
    <w:uiPriority w:val="9"/>
    <w:qFormat/>
    <w:rsid w:val="00DA72E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72E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2E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2E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2E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2E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72E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72E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2E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Знак1"/>
    <w:link w:val="a3"/>
    <w:uiPriority w:val="99"/>
    <w:rsid w:val="00457932"/>
    <w:rPr>
      <w:rFonts w:ascii="Calibri" w:hAnsi="Calibri" w:cs="Calibri"/>
      <w:sz w:val="31"/>
      <w:szCs w:val="31"/>
      <w:shd w:val="clear" w:color="auto" w:fill="FFFFFF"/>
    </w:rPr>
  </w:style>
  <w:style w:type="paragraph" w:styleId="a3">
    <w:name w:val="Body Text"/>
    <w:basedOn w:val="a"/>
    <w:link w:val="11"/>
    <w:uiPriority w:val="99"/>
    <w:rsid w:val="00457932"/>
    <w:pPr>
      <w:widowControl w:val="0"/>
      <w:shd w:val="clear" w:color="auto" w:fill="FFFFFF"/>
      <w:spacing w:after="1260" w:line="437" w:lineRule="exact"/>
    </w:pPr>
    <w:rPr>
      <w:rFonts w:ascii="Calibri" w:eastAsiaTheme="minorHAnsi" w:hAnsi="Calibri" w:cs="Calibri"/>
      <w:sz w:val="31"/>
      <w:szCs w:val="31"/>
      <w:lang w:val="ru-RU"/>
    </w:rPr>
  </w:style>
  <w:style w:type="character" w:customStyle="1" w:styleId="a4">
    <w:name w:val="Основной текст Знак"/>
    <w:basedOn w:val="a0"/>
    <w:uiPriority w:val="99"/>
    <w:semiHidden/>
    <w:rsid w:val="0045793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DA72EC"/>
    <w:pPr>
      <w:ind w:left="720"/>
      <w:contextualSpacing/>
    </w:pPr>
  </w:style>
  <w:style w:type="paragraph" w:customStyle="1" w:styleId="Body1">
    <w:name w:val="Body 1"/>
    <w:rsid w:val="00457932"/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table" w:styleId="a6">
    <w:name w:val="Table Grid"/>
    <w:basedOn w:val="a1"/>
    <w:uiPriority w:val="59"/>
    <w:rsid w:val="00E5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_"/>
    <w:basedOn w:val="a0"/>
    <w:link w:val="41"/>
    <w:rsid w:val="005C2C8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1">
    <w:name w:val="Основной текст (5)_"/>
    <w:basedOn w:val="a0"/>
    <w:link w:val="52"/>
    <w:rsid w:val="005C2C8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8">
    <w:name w:val="Основной текст + Курсив"/>
    <w:basedOn w:val="a7"/>
    <w:rsid w:val="005C2C8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7"/>
    <w:rsid w:val="005C2C88"/>
    <w:pPr>
      <w:widowControl w:val="0"/>
      <w:shd w:val="clear" w:color="auto" w:fill="FFFFFF"/>
      <w:spacing w:before="360" w:line="259" w:lineRule="exact"/>
      <w:ind w:hanging="700"/>
      <w:jc w:val="both"/>
    </w:pPr>
    <w:rPr>
      <w:lang w:val="ru-RU"/>
    </w:rPr>
  </w:style>
  <w:style w:type="paragraph" w:customStyle="1" w:styleId="52">
    <w:name w:val="Основной текст (5)"/>
    <w:basedOn w:val="a"/>
    <w:link w:val="51"/>
    <w:rsid w:val="005C2C88"/>
    <w:pPr>
      <w:widowControl w:val="0"/>
      <w:shd w:val="clear" w:color="auto" w:fill="FFFFFF"/>
      <w:spacing w:before="240" w:line="259" w:lineRule="exact"/>
    </w:pPr>
    <w:rPr>
      <w:i/>
      <w:iCs/>
      <w:lang w:val="ru-RU"/>
    </w:rPr>
  </w:style>
  <w:style w:type="paragraph" w:styleId="a9">
    <w:name w:val="No Spacing"/>
    <w:basedOn w:val="a"/>
    <w:link w:val="aa"/>
    <w:uiPriority w:val="1"/>
    <w:qFormat/>
    <w:rsid w:val="00DA72EC"/>
    <w:pPr>
      <w:ind w:firstLine="0"/>
    </w:pPr>
  </w:style>
  <w:style w:type="character" w:customStyle="1" w:styleId="10">
    <w:name w:val="Заголовок 1 Знак"/>
    <w:basedOn w:val="a0"/>
    <w:link w:val="1"/>
    <w:uiPriority w:val="9"/>
    <w:rsid w:val="00DA72E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A72E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A72E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A72E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A72E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A72E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A72E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b">
    <w:name w:val="caption"/>
    <w:basedOn w:val="a"/>
    <w:next w:val="a"/>
    <w:uiPriority w:val="35"/>
    <w:semiHidden/>
    <w:unhideWhenUsed/>
    <w:qFormat/>
    <w:rsid w:val="00DA72EC"/>
    <w:rPr>
      <w:b/>
      <w:bCs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DA72E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d">
    <w:name w:val="Название Знак"/>
    <w:basedOn w:val="a0"/>
    <w:link w:val="ac"/>
    <w:uiPriority w:val="10"/>
    <w:rsid w:val="00DA72E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e">
    <w:name w:val="Subtitle"/>
    <w:basedOn w:val="a"/>
    <w:next w:val="a"/>
    <w:link w:val="af"/>
    <w:uiPriority w:val="11"/>
    <w:qFormat/>
    <w:rsid w:val="00DA72E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DA72EC"/>
    <w:rPr>
      <w:rFonts w:asciiTheme="minorHAnsi"/>
      <w:i/>
      <w:iCs/>
      <w:sz w:val="24"/>
      <w:szCs w:val="24"/>
    </w:rPr>
  </w:style>
  <w:style w:type="character" w:styleId="af0">
    <w:name w:val="Strong"/>
    <w:basedOn w:val="a0"/>
    <w:uiPriority w:val="22"/>
    <w:qFormat/>
    <w:rsid w:val="00DA72EC"/>
    <w:rPr>
      <w:b/>
      <w:bCs/>
      <w:spacing w:val="0"/>
    </w:rPr>
  </w:style>
  <w:style w:type="character" w:styleId="af1">
    <w:name w:val="Emphasis"/>
    <w:uiPriority w:val="20"/>
    <w:qFormat/>
    <w:rsid w:val="00DA72EC"/>
    <w:rPr>
      <w:b/>
      <w:bCs/>
      <w:i/>
      <w:iCs/>
      <w:color w:val="5A5A5A" w:themeColor="text1" w:themeTint="A5"/>
    </w:rPr>
  </w:style>
  <w:style w:type="character" w:customStyle="1" w:styleId="aa">
    <w:name w:val="Без интервала Знак"/>
    <w:basedOn w:val="a0"/>
    <w:link w:val="a9"/>
    <w:uiPriority w:val="1"/>
    <w:rsid w:val="00DA72EC"/>
  </w:style>
  <w:style w:type="paragraph" w:styleId="21">
    <w:name w:val="Quote"/>
    <w:basedOn w:val="a"/>
    <w:next w:val="a"/>
    <w:link w:val="22"/>
    <w:uiPriority w:val="29"/>
    <w:qFormat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A72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2">
    <w:name w:val="Intense Quote"/>
    <w:basedOn w:val="a"/>
    <w:next w:val="a"/>
    <w:link w:val="af3"/>
    <w:uiPriority w:val="30"/>
    <w:qFormat/>
    <w:rsid w:val="00DA72E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DA72E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4">
    <w:name w:val="Subtle Emphasis"/>
    <w:uiPriority w:val="19"/>
    <w:qFormat/>
    <w:rsid w:val="00DA72EC"/>
    <w:rPr>
      <w:i/>
      <w:iCs/>
      <w:color w:val="5A5A5A" w:themeColor="text1" w:themeTint="A5"/>
    </w:rPr>
  </w:style>
  <w:style w:type="character" w:styleId="af5">
    <w:name w:val="Intense Emphasis"/>
    <w:uiPriority w:val="21"/>
    <w:qFormat/>
    <w:rsid w:val="00DA72EC"/>
    <w:rPr>
      <w:b/>
      <w:bCs/>
      <w:i/>
      <w:iCs/>
      <w:color w:val="4F81BD" w:themeColor="accent1"/>
      <w:sz w:val="22"/>
      <w:szCs w:val="22"/>
    </w:rPr>
  </w:style>
  <w:style w:type="character" w:styleId="af6">
    <w:name w:val="Subtle Reference"/>
    <w:uiPriority w:val="31"/>
    <w:qFormat/>
    <w:rsid w:val="00DA72EC"/>
    <w:rPr>
      <w:color w:val="auto"/>
      <w:u w:val="single" w:color="9BBB59" w:themeColor="accent3"/>
    </w:rPr>
  </w:style>
  <w:style w:type="character" w:styleId="af7">
    <w:name w:val="Intense Reference"/>
    <w:basedOn w:val="a0"/>
    <w:uiPriority w:val="32"/>
    <w:qFormat/>
    <w:rsid w:val="00DA72EC"/>
    <w:rPr>
      <w:b/>
      <w:bCs/>
      <w:color w:val="76923C" w:themeColor="accent3" w:themeShade="BF"/>
      <w:u w:val="single" w:color="9BBB59" w:themeColor="accent3"/>
    </w:rPr>
  </w:style>
  <w:style w:type="character" w:styleId="af8">
    <w:name w:val="Book Title"/>
    <w:basedOn w:val="a0"/>
    <w:uiPriority w:val="33"/>
    <w:qFormat/>
    <w:rsid w:val="00DA72E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9">
    <w:name w:val="TOC Heading"/>
    <w:basedOn w:val="1"/>
    <w:next w:val="a"/>
    <w:uiPriority w:val="39"/>
    <w:semiHidden/>
    <w:unhideWhenUsed/>
    <w:qFormat/>
    <w:rsid w:val="00DA72EC"/>
    <w:pPr>
      <w:outlineLvl w:val="9"/>
    </w:pPr>
  </w:style>
  <w:style w:type="paragraph" w:styleId="afa">
    <w:name w:val="footnote text"/>
    <w:basedOn w:val="a"/>
    <w:link w:val="afb"/>
    <w:uiPriority w:val="99"/>
    <w:semiHidden/>
    <w:unhideWhenUsed/>
    <w:rsid w:val="00EB18E3"/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EB18E3"/>
    <w:rPr>
      <w:sz w:val="20"/>
      <w:szCs w:val="20"/>
    </w:rPr>
  </w:style>
  <w:style w:type="character" w:styleId="afc">
    <w:name w:val="footnote reference"/>
    <w:basedOn w:val="a0"/>
    <w:uiPriority w:val="99"/>
    <w:semiHidden/>
    <w:unhideWhenUsed/>
    <w:rsid w:val="00EB18E3"/>
    <w:rPr>
      <w:vertAlign w:val="superscript"/>
    </w:rPr>
  </w:style>
  <w:style w:type="paragraph" w:styleId="afd">
    <w:name w:val="header"/>
    <w:basedOn w:val="a"/>
    <w:link w:val="afe"/>
    <w:uiPriority w:val="99"/>
    <w:semiHidden/>
    <w:unhideWhenUsed/>
    <w:rsid w:val="00EA3BDF"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sid w:val="00EA3BDF"/>
  </w:style>
  <w:style w:type="paragraph" w:styleId="aff">
    <w:name w:val="footer"/>
    <w:basedOn w:val="a"/>
    <w:link w:val="aff0"/>
    <w:uiPriority w:val="99"/>
    <w:unhideWhenUsed/>
    <w:rsid w:val="00EA3BDF"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rsid w:val="00EA3BDF"/>
  </w:style>
  <w:style w:type="character" w:customStyle="1" w:styleId="aff1">
    <w:name w:val="Сноска"/>
    <w:basedOn w:val="a0"/>
    <w:rsid w:val="008718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15pt">
    <w:name w:val="Основной текст + 11;5 pt"/>
    <w:basedOn w:val="a7"/>
    <w:rsid w:val="006667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Сноска + 11;5 pt"/>
    <w:basedOn w:val="a0"/>
    <w:rsid w:val="0057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105pt">
    <w:name w:val="Основной текст (5) + 10;5 pt;Полужирный"/>
    <w:basedOn w:val="51"/>
    <w:rsid w:val="0083599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table" w:customStyle="1" w:styleId="12">
    <w:name w:val="Сетка таблицы1"/>
    <w:basedOn w:val="a1"/>
    <w:next w:val="a6"/>
    <w:uiPriority w:val="59"/>
    <w:rsid w:val="00EC63D8"/>
    <w:pPr>
      <w:spacing w:line="240" w:lineRule="auto"/>
      <w:ind w:firstLine="0"/>
    </w:pPr>
    <w:rPr>
      <w:rFonts w:eastAsia="Calibri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Balloon Text"/>
    <w:basedOn w:val="a"/>
    <w:link w:val="aff3"/>
    <w:uiPriority w:val="99"/>
    <w:semiHidden/>
    <w:unhideWhenUsed/>
    <w:rsid w:val="00305B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305BF3"/>
    <w:rPr>
      <w:rFonts w:ascii="Tahoma" w:hAnsi="Tahoma" w:cs="Tahoma"/>
      <w:sz w:val="16"/>
      <w:szCs w:val="16"/>
    </w:rPr>
  </w:style>
  <w:style w:type="paragraph" w:customStyle="1" w:styleId="13">
    <w:name w:val="Текст1"/>
    <w:rsid w:val="0075369C"/>
    <w:pPr>
      <w:spacing w:line="240" w:lineRule="auto"/>
      <w:ind w:firstLine="0"/>
    </w:pPr>
    <w:rPr>
      <w:rFonts w:ascii="Helvetica" w:eastAsia="ヒラギノ角ゴ Pro W3" w:hAnsi="Helvetica" w:cs="Times New Roman"/>
      <w:color w:val="000000"/>
      <w:sz w:val="24"/>
      <w:szCs w:val="20"/>
      <w:lang w:val="ru-RU" w:eastAsia="ru-RU" w:bidi="ar-SA"/>
    </w:rPr>
  </w:style>
  <w:style w:type="paragraph" w:customStyle="1" w:styleId="14">
    <w:name w:val="Абзац списка1"/>
    <w:basedOn w:val="a"/>
    <w:rsid w:val="0075369C"/>
    <w:pPr>
      <w:suppressAutoHyphens/>
      <w:spacing w:line="240" w:lineRule="auto"/>
      <w:ind w:left="720" w:firstLine="0"/>
    </w:pPr>
    <w:rPr>
      <w:rFonts w:ascii="Arial" w:eastAsia="SimSun" w:hAnsi="Arial" w:cs="Mangal"/>
      <w:kern w:val="1"/>
      <w:sz w:val="24"/>
      <w:szCs w:val="24"/>
      <w:lang w:val="ru-RU" w:eastAsia="hi-IN" w:bidi="hi-IN"/>
    </w:rPr>
  </w:style>
  <w:style w:type="paragraph" w:customStyle="1" w:styleId="15">
    <w:name w:val="Без интервала1"/>
    <w:rsid w:val="0075369C"/>
    <w:pPr>
      <w:widowControl w:val="0"/>
      <w:suppressAutoHyphens/>
      <w:spacing w:line="240" w:lineRule="auto"/>
      <w:ind w:firstLine="0"/>
    </w:pPr>
    <w:rPr>
      <w:rFonts w:ascii="Courier New" w:eastAsia="SimSun" w:hAnsi="Courier New" w:cs="Courier New"/>
      <w:color w:val="000000"/>
      <w:kern w:val="1"/>
      <w:sz w:val="24"/>
      <w:szCs w:val="24"/>
      <w:lang w:val="ru-RU" w:eastAsia="hi-IN" w:bidi="hi-IN"/>
    </w:rPr>
  </w:style>
  <w:style w:type="paragraph" w:customStyle="1" w:styleId="23">
    <w:name w:val="Абзац списка2"/>
    <w:basedOn w:val="a"/>
    <w:rsid w:val="00F24622"/>
    <w:pPr>
      <w:suppressAutoHyphens/>
      <w:spacing w:after="200" w:line="288" w:lineRule="auto"/>
      <w:ind w:left="720" w:firstLine="0"/>
    </w:pPr>
    <w:rPr>
      <w:rFonts w:ascii="Arial" w:eastAsia="SimSun" w:hAnsi="Arial" w:cs="Mangal"/>
      <w:i/>
      <w:iCs/>
      <w:kern w:val="1"/>
      <w:sz w:val="20"/>
      <w:szCs w:val="24"/>
      <w:lang w:eastAsia="hi-IN" w:bidi="hi-IN"/>
    </w:rPr>
  </w:style>
  <w:style w:type="table" w:customStyle="1" w:styleId="24">
    <w:name w:val="Сетка таблицы2"/>
    <w:basedOn w:val="a1"/>
    <w:next w:val="a6"/>
    <w:uiPriority w:val="59"/>
    <w:rsid w:val="00FE6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DC92A0-42C2-4B51-AD94-BA937CB96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36</Pages>
  <Words>8623</Words>
  <Characters>49152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Виктор</cp:lastModifiedBy>
  <cp:revision>41</cp:revision>
  <cp:lastPrinted>2012-11-24T06:54:00Z</cp:lastPrinted>
  <dcterms:created xsi:type="dcterms:W3CDTF">2014-03-21T10:35:00Z</dcterms:created>
  <dcterms:modified xsi:type="dcterms:W3CDTF">2021-02-05T19:57:00Z</dcterms:modified>
</cp:coreProperties>
</file>